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D6709" w14:textId="1E5E8625" w:rsidR="00F379B6" w:rsidRPr="00FF06BD" w:rsidRDefault="00F379B6" w:rsidP="001C0777">
      <w:pPr>
        <w:jc w:val="both"/>
        <w:rPr>
          <w:rFonts w:ascii="Tahoma" w:hAnsi="Tahoma" w:cs="Tahoma"/>
        </w:rPr>
      </w:pPr>
    </w:p>
    <w:p w14:paraId="0A568217" w14:textId="77777777" w:rsidR="00420920" w:rsidRPr="00FF06BD" w:rsidRDefault="00420920" w:rsidP="001C0777">
      <w:pPr>
        <w:jc w:val="both"/>
        <w:rPr>
          <w:rFonts w:ascii="Tahoma" w:hAnsi="Tahoma" w:cs="Tahoma"/>
        </w:rPr>
      </w:pPr>
    </w:p>
    <w:p w14:paraId="44CFC760" w14:textId="46B3266A" w:rsidR="00573E58" w:rsidRDefault="00573E58" w:rsidP="001C0777">
      <w:pPr>
        <w:jc w:val="both"/>
        <w:rPr>
          <w:rFonts w:cstheme="minorHAnsi"/>
          <w:b/>
          <w:sz w:val="28"/>
          <w:szCs w:val="28"/>
        </w:rPr>
      </w:pPr>
    </w:p>
    <w:p w14:paraId="1D73AD5F" w14:textId="77777777" w:rsidR="001C0777" w:rsidRPr="00FF06BD" w:rsidRDefault="001C0777" w:rsidP="00F74EC7">
      <w:pPr>
        <w:tabs>
          <w:tab w:val="left" w:pos="5812"/>
        </w:tabs>
        <w:jc w:val="both"/>
        <w:rPr>
          <w:rFonts w:ascii="Tahoma" w:hAnsi="Tahoma" w:cs="Tahoma"/>
        </w:rPr>
      </w:pPr>
    </w:p>
    <w:p w14:paraId="79CEC876" w14:textId="77777777" w:rsidR="001C0777" w:rsidRPr="00FF06BD" w:rsidRDefault="001C0777" w:rsidP="001C0777">
      <w:pPr>
        <w:jc w:val="both"/>
        <w:rPr>
          <w:rFonts w:ascii="Tahoma" w:hAnsi="Tahoma" w:cs="Tahoma"/>
        </w:rPr>
      </w:pPr>
    </w:p>
    <w:p w14:paraId="0CED447E" w14:textId="77777777" w:rsidR="001C0777" w:rsidRDefault="001C0777" w:rsidP="001C0777">
      <w:pPr>
        <w:jc w:val="both"/>
        <w:rPr>
          <w:rFonts w:cstheme="minorHAnsi"/>
          <w:b/>
          <w:sz w:val="28"/>
          <w:szCs w:val="28"/>
        </w:rPr>
      </w:pPr>
    </w:p>
    <w:p w14:paraId="05693F5D" w14:textId="4CFC5BEA" w:rsidR="001C0777" w:rsidRDefault="001C0777" w:rsidP="001C0777">
      <w:pPr>
        <w:jc w:val="both"/>
        <w:rPr>
          <w:rFonts w:cstheme="minorHAnsi"/>
          <w:b/>
          <w:sz w:val="28"/>
          <w:szCs w:val="28"/>
        </w:rPr>
      </w:pPr>
      <w:r>
        <w:rPr>
          <w:rFonts w:cstheme="minorHAnsi"/>
          <w:b/>
          <w:sz w:val="28"/>
          <w:szCs w:val="28"/>
        </w:rPr>
        <w:t>Brno, 2</w:t>
      </w:r>
      <w:r w:rsidR="00F74EC7">
        <w:rPr>
          <w:rFonts w:cstheme="minorHAnsi"/>
          <w:b/>
          <w:sz w:val="28"/>
          <w:szCs w:val="28"/>
        </w:rPr>
        <w:t>7</w:t>
      </w:r>
      <w:r>
        <w:rPr>
          <w:rFonts w:cstheme="minorHAnsi"/>
          <w:b/>
          <w:sz w:val="28"/>
          <w:szCs w:val="28"/>
        </w:rPr>
        <w:t xml:space="preserve">. </w:t>
      </w:r>
      <w:r w:rsidR="00F74EC7">
        <w:rPr>
          <w:rFonts w:cstheme="minorHAnsi"/>
          <w:b/>
          <w:sz w:val="28"/>
          <w:szCs w:val="28"/>
        </w:rPr>
        <w:t>října</w:t>
      </w:r>
      <w:r>
        <w:rPr>
          <w:rFonts w:cstheme="minorHAnsi"/>
          <w:b/>
          <w:sz w:val="28"/>
          <w:szCs w:val="28"/>
        </w:rPr>
        <w:t xml:space="preserve"> 2021</w:t>
      </w:r>
    </w:p>
    <w:p w14:paraId="31B07EFE" w14:textId="77777777" w:rsidR="001C0777" w:rsidRDefault="001C0777" w:rsidP="001C0777">
      <w:pPr>
        <w:jc w:val="both"/>
        <w:rPr>
          <w:rFonts w:cstheme="minorHAnsi"/>
          <w:b/>
          <w:sz w:val="28"/>
          <w:szCs w:val="28"/>
        </w:rPr>
      </w:pPr>
    </w:p>
    <w:p w14:paraId="5B04B68E" w14:textId="6B5EFA1B" w:rsidR="001C0777" w:rsidRPr="008B672A" w:rsidRDefault="00F74EC7" w:rsidP="001C0777">
      <w:pPr>
        <w:jc w:val="both"/>
        <w:rPr>
          <w:b/>
          <w:bCs/>
          <w:sz w:val="36"/>
          <w:szCs w:val="36"/>
        </w:rPr>
      </w:pPr>
      <w:r w:rsidRPr="00F74EC7">
        <w:rPr>
          <w:b/>
          <w:bCs/>
          <w:sz w:val="36"/>
          <w:szCs w:val="36"/>
        </w:rPr>
        <w:t xml:space="preserve">Nechat vyniknout krásu architektury a citlivě doplnit vstup Ústředního hřbitova – známe vítězný návrh od ateliéru </w:t>
      </w:r>
      <w:proofErr w:type="spellStart"/>
      <w:r w:rsidRPr="00F74EC7">
        <w:rPr>
          <w:b/>
          <w:bCs/>
          <w:sz w:val="36"/>
          <w:szCs w:val="36"/>
        </w:rPr>
        <w:t>Refuel</w:t>
      </w:r>
      <w:proofErr w:type="spellEnd"/>
    </w:p>
    <w:p w14:paraId="5EDC4F15" w14:textId="77777777" w:rsidR="001C0777" w:rsidRDefault="001C0777" w:rsidP="001C0777">
      <w:pPr>
        <w:jc w:val="both"/>
        <w:rPr>
          <w:b/>
          <w:bCs/>
        </w:rPr>
      </w:pPr>
    </w:p>
    <w:p w14:paraId="44D2CF3E" w14:textId="43552944" w:rsidR="001C0777" w:rsidRDefault="00F74EC7" w:rsidP="00F74EC7">
      <w:pPr>
        <w:spacing w:after="240"/>
        <w:jc w:val="both"/>
        <w:rPr>
          <w:rFonts w:cstheme="minorHAnsi"/>
          <w:b/>
          <w:bCs/>
        </w:rPr>
      </w:pPr>
      <w:r w:rsidRPr="00F74EC7">
        <w:rPr>
          <w:b/>
          <w:bCs/>
        </w:rPr>
        <w:t xml:space="preserve">Respekt ke stávajícím budovám i kompozici hřbitova, který dovolí architektuře dostatečně vyniknout, a kultivace prostranství mezi obřadní síní, hlavním vstupem a zastávkami hromadné dopravy. To jsou dva principy, které ovládají vítězný návrh vstupu na Ústřední hřbitov od ateliéru </w:t>
      </w:r>
      <w:proofErr w:type="spellStart"/>
      <w:r w:rsidRPr="00F74EC7">
        <w:rPr>
          <w:b/>
          <w:bCs/>
        </w:rPr>
        <w:t>Refuel</w:t>
      </w:r>
      <w:proofErr w:type="spellEnd"/>
      <w:r w:rsidRPr="00F74EC7">
        <w:rPr>
          <w:b/>
          <w:bCs/>
        </w:rPr>
        <w:t>. Z pěti soutěžních návrhů ho vybrala 14. října odborná porota. Urbanisticko-architektonickou soutěž organizovala Kancelář architekta města Brna, její výsledky dnes schválila Rada města Brna. Všechny návrhy vystaví na přelomu roku brněnské Urban centrum.</w:t>
      </w:r>
      <w:r w:rsidR="00C25BE0">
        <w:rPr>
          <w:rFonts w:cstheme="minorHAnsi"/>
          <w:b/>
          <w:bCs/>
        </w:rPr>
        <w:t xml:space="preserve"> </w:t>
      </w:r>
    </w:p>
    <w:p w14:paraId="4470A7FF" w14:textId="77777777" w:rsidR="00F74EC7" w:rsidRDefault="00F74EC7" w:rsidP="00F74EC7">
      <w:pPr>
        <w:spacing w:after="240"/>
        <w:jc w:val="both"/>
      </w:pPr>
      <w:r>
        <w:t xml:space="preserve">Úkolem soutěžících bylo navrhnout podobu hlavního vstupu Ústředního hřbitova v Brně včetně přilehlých veřejných prostranství. Cílem byla také rekonstrukce jedné ze správních budov na administrativní zázemí, umístění a podoba provozních budov podél ohradní zdi i obchodní plochy pro květinářství a kamenictví. </w:t>
      </w:r>
    </w:p>
    <w:p w14:paraId="30E9B7CE" w14:textId="77777777" w:rsidR="00F74EC7" w:rsidRDefault="00F74EC7" w:rsidP="00F74EC7">
      <w:pPr>
        <w:spacing w:after="240"/>
        <w:jc w:val="both"/>
      </w:pPr>
      <w:r>
        <w:t>„</w:t>
      </w:r>
      <w:r w:rsidRPr="00F74EC7">
        <w:rPr>
          <w:i/>
          <w:iCs/>
        </w:rPr>
        <w:t>Na vítězném návrhu porota ocenila především kultivovanost a citlivost ve vztahu ke stávající kompozici Ústředního hřbitova. Vstupní objekt vhodně odděluje prostor před hřbitovem od jeho provozu. Do ulice Vídeňská pak vytváří příjemný klidový prostor odcloněný alejí od rušné ulice,</w:t>
      </w:r>
      <w:r>
        <w:t>“ říká městský architekt Michal Sedláček, který zároveň zasedl v odborné porotě.</w:t>
      </w:r>
    </w:p>
    <w:p w14:paraId="113D2F55" w14:textId="77777777" w:rsidR="00F74EC7" w:rsidRDefault="00F74EC7" w:rsidP="00F74EC7">
      <w:pPr>
        <w:spacing w:after="240"/>
        <w:jc w:val="both"/>
      </w:pPr>
      <w:r>
        <w:t xml:space="preserve">Vítězný ateliér </w:t>
      </w:r>
      <w:proofErr w:type="spellStart"/>
      <w:r>
        <w:t>Refuel</w:t>
      </w:r>
      <w:proofErr w:type="spellEnd"/>
      <w:r>
        <w:t xml:space="preserve"> ve svém řešení navrhuje nový vstupní objekt částečně zapustit pod zem a tím otevřít pohled na kompozici historického vstupu a obřadní síně. Před ní zároveň vytvoří klidné náměstíčko s lavičkami a kašnou. </w:t>
      </w:r>
    </w:p>
    <w:p w14:paraId="734D8D05" w14:textId="77777777" w:rsidR="00F74EC7" w:rsidRDefault="00F74EC7" w:rsidP="00F74EC7">
      <w:pPr>
        <w:spacing w:after="240"/>
        <w:jc w:val="both"/>
      </w:pPr>
      <w:r>
        <w:t>„</w:t>
      </w:r>
      <w:r w:rsidRPr="00F74EC7">
        <w:rPr>
          <w:i/>
          <w:iCs/>
        </w:rPr>
        <w:t>Návrh vytváří důstojné vstupní předpolí hřbitova a zdůrazňuje centrálně komponovanou stavbu obřadní síně od Bohuslava Fuchse a Josefa Poláška, kterou dále doplňuje a nechává vyniknout v plné kráse,</w:t>
      </w:r>
      <w:r>
        <w:t>“ doplňuje vedoucí oddělení soutěží a projektů veřejného prostoru Michal Doležel z kanceláře městského architekta.</w:t>
      </w:r>
    </w:p>
    <w:p w14:paraId="6BFE1777" w14:textId="0867D664" w:rsidR="00F74EC7" w:rsidRDefault="00F74EC7" w:rsidP="00F74EC7">
      <w:pPr>
        <w:spacing w:after="240"/>
        <w:jc w:val="both"/>
      </w:pPr>
      <w:r>
        <w:t>Soutěž myslela také na provoz hřbitova a potřeby zdejší správy. Navrženy jsou dvě odstavné a parkovací plochy pro zaměstnance a veřejnost, nové objekty pro vozový park</w:t>
      </w:r>
      <w:r w:rsidR="00FE6EB4">
        <w:t xml:space="preserve">, zázemí zaměstnanců a </w:t>
      </w:r>
      <w:r>
        <w:t>sklady technického provozu. Cílem je oddělit provoz hřbitova od návštěv, včetně smutečních obřadů, zlepšit prostředí pro zaměstnance a přesunout ředitelství z Renneské třídy.</w:t>
      </w:r>
    </w:p>
    <w:p w14:paraId="13CDAFAE" w14:textId="58A92505" w:rsidR="001C0777" w:rsidRDefault="00F74EC7" w:rsidP="00F74EC7">
      <w:pPr>
        <w:spacing w:after="240"/>
        <w:jc w:val="both"/>
      </w:pPr>
      <w:r>
        <w:t xml:space="preserve">Všechny soutěžní návrhy si zájemci prohlédnou od 15. prosince 2021 do 28. ledna 2022 v brněnském Urban centru na Staré radnici. Společně s otevřením výstavy 14. prosince představí </w:t>
      </w:r>
      <w:r>
        <w:lastRenderedPageBreak/>
        <w:t>Kancelář architekta města Brna také hotový Generel Ústředního hřbitova, dokument zaměřený na historii, současnost a další rozvoj areálu.</w:t>
      </w:r>
    </w:p>
    <w:p w14:paraId="69D913BA" w14:textId="77777777" w:rsidR="00F74EC7" w:rsidRDefault="00F74EC7" w:rsidP="00F74EC7">
      <w:pPr>
        <w:rPr>
          <w:b/>
          <w:bCs/>
        </w:rPr>
      </w:pPr>
    </w:p>
    <w:p w14:paraId="1A03F31B" w14:textId="379F003E" w:rsidR="00F74EC7" w:rsidRPr="00C148C3" w:rsidRDefault="00F74EC7" w:rsidP="00F74EC7">
      <w:pPr>
        <w:rPr>
          <w:b/>
          <w:bCs/>
        </w:rPr>
      </w:pPr>
      <w:r w:rsidRPr="00C148C3">
        <w:rPr>
          <w:b/>
          <w:bCs/>
        </w:rPr>
        <w:t>Hlavní vstup Ústředního hřbitova v Brně</w:t>
      </w:r>
    </w:p>
    <w:p w14:paraId="24920696" w14:textId="7D51A2A6" w:rsidR="00F74EC7" w:rsidRDefault="00F74EC7" w:rsidP="00FE6EB4">
      <w:pPr>
        <w:spacing w:after="240"/>
        <w:jc w:val="both"/>
      </w:pPr>
      <w:r>
        <w:t>Urbanisticko</w:t>
      </w:r>
      <w:r w:rsidR="00FE6EB4">
        <w:t>-</w:t>
      </w:r>
      <w:r>
        <w:t>architektonická jednofázová otevřená projektová soutěž o návrh byla zahájena 14. června 2021 a o vítězi rozhodovala porota 14. října 2021.  Vybírala z pěti soutěžních návrhů.</w:t>
      </w:r>
    </w:p>
    <w:p w14:paraId="11136FAD" w14:textId="77777777" w:rsidR="00F74EC7" w:rsidRDefault="00F74EC7" w:rsidP="00F74EC7">
      <w:pPr>
        <w:spacing w:after="240"/>
      </w:pPr>
      <w:r>
        <w:t xml:space="preserve">1. cena: </w:t>
      </w:r>
      <w:proofErr w:type="spellStart"/>
      <w:r w:rsidRPr="00E02E54">
        <w:t>Refuel</w:t>
      </w:r>
      <w:proofErr w:type="spellEnd"/>
      <w:r w:rsidRPr="00E02E54">
        <w:t xml:space="preserve"> s.r.o.</w:t>
      </w:r>
    </w:p>
    <w:p w14:paraId="31B008C1" w14:textId="77777777" w:rsidR="00F74EC7" w:rsidRDefault="00F74EC7" w:rsidP="00F74EC7">
      <w:pPr>
        <w:spacing w:after="240"/>
      </w:pPr>
      <w:r>
        <w:t xml:space="preserve">2. cena: </w:t>
      </w:r>
      <w:r w:rsidRPr="00E02E54">
        <w:t xml:space="preserve">Menšík </w:t>
      </w:r>
      <w:proofErr w:type="spellStart"/>
      <w:r w:rsidRPr="00E02E54">
        <w:t>Skrušný</w:t>
      </w:r>
      <w:proofErr w:type="spellEnd"/>
      <w:r w:rsidRPr="00E02E54">
        <w:t xml:space="preserve"> spol. s r.o.</w:t>
      </w:r>
    </w:p>
    <w:p w14:paraId="494CA3D6" w14:textId="77777777" w:rsidR="00F74EC7" w:rsidRDefault="00F74EC7" w:rsidP="00F74EC7">
      <w:pPr>
        <w:spacing w:after="240"/>
      </w:pPr>
      <w:r>
        <w:t xml:space="preserve">3. cena: </w:t>
      </w:r>
      <w:r w:rsidRPr="00E02E54">
        <w:t xml:space="preserve">F POINT </w:t>
      </w:r>
      <w:proofErr w:type="spellStart"/>
      <w:r w:rsidRPr="00E02E54">
        <w:t>z.s</w:t>
      </w:r>
      <w:proofErr w:type="spellEnd"/>
      <w:r w:rsidRPr="00E02E54">
        <w:t>. a Ing. Jan Javůrek</w:t>
      </w:r>
    </w:p>
    <w:p w14:paraId="1C362CC6" w14:textId="48BD8860" w:rsidR="00F74EC7" w:rsidRDefault="00F74EC7" w:rsidP="00F74EC7">
      <w:pPr>
        <w:spacing w:after="240"/>
        <w:jc w:val="both"/>
        <w:rPr>
          <w:rStyle w:val="Hypertextovodkaz"/>
          <w:rFonts w:cstheme="minorHAnsi"/>
        </w:rPr>
      </w:pPr>
      <w:r>
        <w:rPr>
          <w:rFonts w:cstheme="minorHAnsi"/>
        </w:rPr>
        <w:t xml:space="preserve">Návrhy najdete na </w:t>
      </w:r>
      <w:hyperlink r:id="rId11" w:history="1">
        <w:r w:rsidRPr="008C28B6">
          <w:rPr>
            <w:rStyle w:val="Hypertextovodkaz"/>
            <w:rFonts w:cstheme="minorHAnsi"/>
          </w:rPr>
          <w:t>https://youtu.be/6MLmmWBvOJg</w:t>
        </w:r>
      </w:hyperlink>
      <w:r>
        <w:rPr>
          <w:rFonts w:cstheme="minorHAnsi"/>
        </w:rPr>
        <w:t xml:space="preserve"> a </w:t>
      </w:r>
      <w:hyperlink r:id="rId12" w:history="1">
        <w:r>
          <w:rPr>
            <w:rStyle w:val="Hypertextovodkaz"/>
            <w:rFonts w:cstheme="minorHAnsi"/>
          </w:rPr>
          <w:t>www.kambrno.cz/souteze</w:t>
        </w:r>
      </w:hyperlink>
    </w:p>
    <w:p w14:paraId="7FDF6127" w14:textId="77777777" w:rsidR="00F74EC7" w:rsidRDefault="00F74EC7" w:rsidP="001C0777">
      <w:pPr>
        <w:spacing w:before="240"/>
        <w:jc w:val="both"/>
        <w:rPr>
          <w:rFonts w:cstheme="minorHAnsi"/>
          <w:b/>
          <w:bCs/>
        </w:rPr>
      </w:pPr>
    </w:p>
    <w:p w14:paraId="63B96828" w14:textId="2A259C06" w:rsidR="00C16188" w:rsidRDefault="001C0777" w:rsidP="001C0777">
      <w:pPr>
        <w:spacing w:before="240"/>
        <w:jc w:val="both"/>
        <w:rPr>
          <w:rFonts w:cstheme="minorHAnsi"/>
          <w:bCs/>
        </w:rPr>
      </w:pPr>
      <w:r w:rsidRPr="00C37389">
        <w:rPr>
          <w:rFonts w:cstheme="minorHAnsi"/>
          <w:b/>
          <w:bCs/>
        </w:rPr>
        <w:t>Kontakt pro média:</w:t>
      </w:r>
      <w:r w:rsidRPr="00C37389">
        <w:rPr>
          <w:rFonts w:cstheme="minorHAnsi"/>
          <w:bCs/>
        </w:rPr>
        <w:t xml:space="preserve"> </w:t>
      </w:r>
    </w:p>
    <w:p w14:paraId="2C137C93" w14:textId="2086EB86" w:rsidR="00C245FC" w:rsidRDefault="001C0777" w:rsidP="001C0777">
      <w:pPr>
        <w:spacing w:before="240"/>
        <w:jc w:val="both"/>
        <w:rPr>
          <w:rFonts w:cstheme="minorHAnsi"/>
          <w:bCs/>
          <w:noProof/>
        </w:rPr>
      </w:pPr>
      <w:r>
        <w:rPr>
          <w:rFonts w:cstheme="minorHAnsi"/>
          <w:bCs/>
        </w:rPr>
        <w:t>Šárka Reichmannová</w:t>
      </w:r>
      <w:r w:rsidRPr="00C37389">
        <w:rPr>
          <w:rFonts w:cstheme="minorHAnsi"/>
          <w:bCs/>
        </w:rPr>
        <w:t xml:space="preserve">, 725 428 893, </w:t>
      </w:r>
      <w:hyperlink r:id="rId13" w:history="1">
        <w:r w:rsidRPr="008C708B">
          <w:rPr>
            <w:rStyle w:val="Hypertextovodkaz"/>
            <w:rFonts w:cstheme="minorHAnsi"/>
            <w:bCs/>
          </w:rPr>
          <w:t>reichmannova.sarka@kambrno.cz</w:t>
        </w:r>
      </w:hyperlink>
    </w:p>
    <w:p w14:paraId="657A25F7" w14:textId="1A0F67F9" w:rsidR="00FE6EB4" w:rsidRDefault="00FE6EB4" w:rsidP="001C0777">
      <w:pPr>
        <w:spacing w:before="240"/>
        <w:jc w:val="both"/>
        <w:rPr>
          <w:rFonts w:cstheme="minorHAnsi"/>
          <w:bCs/>
          <w:noProof/>
        </w:rPr>
      </w:pPr>
    </w:p>
    <w:p w14:paraId="5C147CDE" w14:textId="46CA860C" w:rsidR="00FE6EB4" w:rsidRPr="00F74EC7" w:rsidRDefault="00FE6EB4" w:rsidP="001C0777">
      <w:pPr>
        <w:spacing w:before="240"/>
        <w:jc w:val="both"/>
        <w:rPr>
          <w:rFonts w:cstheme="minorHAnsi"/>
          <w:bCs/>
          <w:color w:val="0563C1" w:themeColor="hyperlink"/>
          <w:u w:val="single"/>
        </w:rPr>
      </w:pPr>
      <w:r>
        <w:rPr>
          <w:rFonts w:cstheme="minorHAnsi"/>
          <w:bCs/>
          <w:noProof/>
        </w:rPr>
        <w:t xml:space="preserve">Další informace naleznete </w:t>
      </w:r>
      <w:r w:rsidR="008407B4">
        <w:rPr>
          <w:rFonts w:cstheme="minorHAnsi"/>
          <w:bCs/>
          <w:noProof/>
        </w:rPr>
        <w:t xml:space="preserve">i </w:t>
      </w:r>
      <w:r>
        <w:rPr>
          <w:rFonts w:cstheme="minorHAnsi"/>
          <w:bCs/>
          <w:noProof/>
        </w:rPr>
        <w:t>v</w:t>
      </w:r>
      <w:r w:rsidR="008407B4">
        <w:rPr>
          <w:rFonts w:cstheme="minorHAnsi"/>
          <w:bCs/>
          <w:noProof/>
        </w:rPr>
        <w:t> </w:t>
      </w:r>
      <w:r>
        <w:rPr>
          <w:rFonts w:cstheme="minorHAnsi"/>
          <w:bCs/>
          <w:noProof/>
        </w:rPr>
        <w:t>tiskové</w:t>
      </w:r>
      <w:r w:rsidR="008407B4">
        <w:rPr>
          <w:rFonts w:cstheme="minorHAnsi"/>
          <w:bCs/>
          <w:noProof/>
        </w:rPr>
        <w:t xml:space="preserve"> zprávě </w:t>
      </w:r>
      <w:r>
        <w:rPr>
          <w:rFonts w:cstheme="minorHAnsi"/>
          <w:bCs/>
          <w:noProof/>
        </w:rPr>
        <w:t xml:space="preserve">města Brna: </w:t>
      </w:r>
      <w:hyperlink r:id="rId14" w:history="1">
        <w:r w:rsidR="008407B4" w:rsidRPr="00AE3924">
          <w:rPr>
            <w:rStyle w:val="Hypertextovodkaz"/>
          </w:rPr>
          <w:t>https://www.brno.cz/brno-aktualne/tiskovy-servis/tiskove-zpravy/a/novy-hlavni-vstup-na-ustredni-hrbitov-bude-kultivovany-a-vytvori-prijemny-prostor-odstineny-aleji/</w:t>
        </w:r>
      </w:hyperlink>
    </w:p>
    <w:sectPr w:rsidR="00FE6EB4" w:rsidRPr="00F74EC7" w:rsidSect="004B3BD8">
      <w:head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95BAC" w14:textId="77777777" w:rsidR="00584378" w:rsidRDefault="00584378" w:rsidP="00420920">
      <w:r>
        <w:separator/>
      </w:r>
    </w:p>
  </w:endnote>
  <w:endnote w:type="continuationSeparator" w:id="0">
    <w:p w14:paraId="5DA05AB8" w14:textId="77777777" w:rsidR="00584378" w:rsidRDefault="00584378" w:rsidP="004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019D8" w14:textId="77777777" w:rsidR="00584378" w:rsidRDefault="00584378" w:rsidP="00420920">
      <w:r>
        <w:separator/>
      </w:r>
    </w:p>
  </w:footnote>
  <w:footnote w:type="continuationSeparator" w:id="0">
    <w:p w14:paraId="7E4FB0D5" w14:textId="77777777" w:rsidR="00584378" w:rsidRDefault="00584378" w:rsidP="00420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6D3FA" w14:textId="54D5D8A9" w:rsidR="00420920" w:rsidRDefault="004B3BD8" w:rsidP="004B3BD8">
    <w:pPr>
      <w:pStyle w:val="Zhlav"/>
      <w:tabs>
        <w:tab w:val="clear" w:pos="4536"/>
        <w:tab w:val="clear" w:pos="9072"/>
        <w:tab w:val="left" w:pos="630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13E0" w14:textId="7D0AF734" w:rsidR="004B3BD8" w:rsidRDefault="004B3BD8">
    <w:pPr>
      <w:pStyle w:val="Zhlav"/>
    </w:pPr>
    <w:r>
      <w:rPr>
        <w:noProof/>
        <w:lang w:eastAsia="cs-CZ"/>
      </w:rPr>
      <w:drawing>
        <wp:anchor distT="0" distB="0" distL="114300" distR="114300" simplePos="0" relativeHeight="251659264" behindDoc="1" locked="0" layoutInCell="1" allowOverlap="1" wp14:anchorId="2398548D" wp14:editId="14BBB0AC">
          <wp:simplePos x="0" y="0"/>
          <wp:positionH relativeFrom="page">
            <wp:posOffset>228600</wp:posOffset>
          </wp:positionH>
          <wp:positionV relativeFrom="paragraph">
            <wp:posOffset>-268605</wp:posOffset>
          </wp:positionV>
          <wp:extent cx="6936916" cy="1360245"/>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avicka.jpg"/>
                  <pic:cNvPicPr/>
                </pic:nvPicPr>
                <pic:blipFill>
                  <a:blip r:embed="rId1">
                    <a:extLst>
                      <a:ext uri="{28A0092B-C50C-407E-A947-70E740481C1C}">
                        <a14:useLocalDpi xmlns:a14="http://schemas.microsoft.com/office/drawing/2010/main" val="0"/>
                      </a:ext>
                    </a:extLst>
                  </a:blip>
                  <a:stretch>
                    <a:fillRect/>
                  </a:stretch>
                </pic:blipFill>
                <pic:spPr>
                  <a:xfrm>
                    <a:off x="0" y="0"/>
                    <a:ext cx="6936916" cy="1360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D6A11"/>
    <w:multiLevelType w:val="hybridMultilevel"/>
    <w:tmpl w:val="E9CCD3D0"/>
    <w:lvl w:ilvl="0" w:tplc="870EC764">
      <w:start w:val="1"/>
      <w:numFmt w:val="decimal"/>
      <w:lvlText w:val="%1."/>
      <w:lvlJc w:val="left"/>
      <w:pPr>
        <w:ind w:left="720" w:hanging="360"/>
      </w:pPr>
      <w:rPr>
        <w:rFonts w:cstheme="minorBid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C9D6DCF"/>
    <w:multiLevelType w:val="hybridMultilevel"/>
    <w:tmpl w:val="EFB6DA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3A129C4"/>
    <w:multiLevelType w:val="hybridMultilevel"/>
    <w:tmpl w:val="A81EFF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920"/>
    <w:rsid w:val="00024EFD"/>
    <w:rsid w:val="00035079"/>
    <w:rsid w:val="00036420"/>
    <w:rsid w:val="00037862"/>
    <w:rsid w:val="00050D5E"/>
    <w:rsid w:val="00056DF4"/>
    <w:rsid w:val="00062304"/>
    <w:rsid w:val="000A0EAC"/>
    <w:rsid w:val="000B2BC9"/>
    <w:rsid w:val="000B596D"/>
    <w:rsid w:val="000C1B36"/>
    <w:rsid w:val="000D00A4"/>
    <w:rsid w:val="000D2883"/>
    <w:rsid w:val="000D54E2"/>
    <w:rsid w:val="000E6C76"/>
    <w:rsid w:val="000E75D3"/>
    <w:rsid w:val="000F3D34"/>
    <w:rsid w:val="00110D4B"/>
    <w:rsid w:val="00115B13"/>
    <w:rsid w:val="00124FF7"/>
    <w:rsid w:val="00146462"/>
    <w:rsid w:val="0015214B"/>
    <w:rsid w:val="00157807"/>
    <w:rsid w:val="0016209A"/>
    <w:rsid w:val="00175EAA"/>
    <w:rsid w:val="00180469"/>
    <w:rsid w:val="001936D0"/>
    <w:rsid w:val="001A3CAE"/>
    <w:rsid w:val="001A4BFC"/>
    <w:rsid w:val="001B1CB6"/>
    <w:rsid w:val="001B24BF"/>
    <w:rsid w:val="001C0777"/>
    <w:rsid w:val="001C4B74"/>
    <w:rsid w:val="001C523E"/>
    <w:rsid w:val="001C6DCA"/>
    <w:rsid w:val="001E59DF"/>
    <w:rsid w:val="001F7D74"/>
    <w:rsid w:val="00206153"/>
    <w:rsid w:val="00220FB3"/>
    <w:rsid w:val="00230ACA"/>
    <w:rsid w:val="00231131"/>
    <w:rsid w:val="00241CF6"/>
    <w:rsid w:val="00242506"/>
    <w:rsid w:val="00242EA3"/>
    <w:rsid w:val="002460CC"/>
    <w:rsid w:val="002474BC"/>
    <w:rsid w:val="0025273B"/>
    <w:rsid w:val="002560E0"/>
    <w:rsid w:val="00261386"/>
    <w:rsid w:val="00272B70"/>
    <w:rsid w:val="00276E5C"/>
    <w:rsid w:val="002903B9"/>
    <w:rsid w:val="002919AC"/>
    <w:rsid w:val="00296CFF"/>
    <w:rsid w:val="002A59D4"/>
    <w:rsid w:val="002A5ED0"/>
    <w:rsid w:val="002A6B43"/>
    <w:rsid w:val="002B51D3"/>
    <w:rsid w:val="002C1D9B"/>
    <w:rsid w:val="002C68D2"/>
    <w:rsid w:val="002D5E88"/>
    <w:rsid w:val="002E580E"/>
    <w:rsid w:val="002F2070"/>
    <w:rsid w:val="002F659C"/>
    <w:rsid w:val="002F6D42"/>
    <w:rsid w:val="00306D86"/>
    <w:rsid w:val="00312D7C"/>
    <w:rsid w:val="00317CBE"/>
    <w:rsid w:val="00325660"/>
    <w:rsid w:val="00325830"/>
    <w:rsid w:val="003307FB"/>
    <w:rsid w:val="00362391"/>
    <w:rsid w:val="003905A2"/>
    <w:rsid w:val="00392AB1"/>
    <w:rsid w:val="00393474"/>
    <w:rsid w:val="003A0A0E"/>
    <w:rsid w:val="003A1A36"/>
    <w:rsid w:val="003B26C2"/>
    <w:rsid w:val="003B75E8"/>
    <w:rsid w:val="003C1FCF"/>
    <w:rsid w:val="003C2451"/>
    <w:rsid w:val="003C28D2"/>
    <w:rsid w:val="003C740C"/>
    <w:rsid w:val="003D4AE2"/>
    <w:rsid w:val="003E3A67"/>
    <w:rsid w:val="003F2E7C"/>
    <w:rsid w:val="003F4951"/>
    <w:rsid w:val="003F6E00"/>
    <w:rsid w:val="0040558A"/>
    <w:rsid w:val="00405B28"/>
    <w:rsid w:val="004069C6"/>
    <w:rsid w:val="00410912"/>
    <w:rsid w:val="00412A57"/>
    <w:rsid w:val="00420920"/>
    <w:rsid w:val="00421C31"/>
    <w:rsid w:val="004372D2"/>
    <w:rsid w:val="00442E8F"/>
    <w:rsid w:val="00447867"/>
    <w:rsid w:val="004527BD"/>
    <w:rsid w:val="004674DA"/>
    <w:rsid w:val="00470E95"/>
    <w:rsid w:val="00471D91"/>
    <w:rsid w:val="00476494"/>
    <w:rsid w:val="00480326"/>
    <w:rsid w:val="00481A3B"/>
    <w:rsid w:val="004821EB"/>
    <w:rsid w:val="00493C81"/>
    <w:rsid w:val="004A0522"/>
    <w:rsid w:val="004A7C5F"/>
    <w:rsid w:val="004B3BD8"/>
    <w:rsid w:val="004C53D0"/>
    <w:rsid w:val="004C5B67"/>
    <w:rsid w:val="004D5C1A"/>
    <w:rsid w:val="004E777A"/>
    <w:rsid w:val="004F5D4D"/>
    <w:rsid w:val="00500066"/>
    <w:rsid w:val="005004F5"/>
    <w:rsid w:val="00500ED6"/>
    <w:rsid w:val="00517354"/>
    <w:rsid w:val="00521D9A"/>
    <w:rsid w:val="00531FD0"/>
    <w:rsid w:val="005404E3"/>
    <w:rsid w:val="005409E8"/>
    <w:rsid w:val="00544C30"/>
    <w:rsid w:val="00546737"/>
    <w:rsid w:val="00561121"/>
    <w:rsid w:val="00566155"/>
    <w:rsid w:val="00566401"/>
    <w:rsid w:val="00573E58"/>
    <w:rsid w:val="00575EB3"/>
    <w:rsid w:val="0057676D"/>
    <w:rsid w:val="005808AE"/>
    <w:rsid w:val="00582DAC"/>
    <w:rsid w:val="00583CEB"/>
    <w:rsid w:val="00584378"/>
    <w:rsid w:val="005A45E3"/>
    <w:rsid w:val="005A7346"/>
    <w:rsid w:val="005C1029"/>
    <w:rsid w:val="005C5FC5"/>
    <w:rsid w:val="005E54F3"/>
    <w:rsid w:val="00602695"/>
    <w:rsid w:val="00606E3B"/>
    <w:rsid w:val="00611CF5"/>
    <w:rsid w:val="00614B19"/>
    <w:rsid w:val="00617364"/>
    <w:rsid w:val="0062017D"/>
    <w:rsid w:val="00630AFD"/>
    <w:rsid w:val="006352CE"/>
    <w:rsid w:val="00654CF2"/>
    <w:rsid w:val="0065708B"/>
    <w:rsid w:val="00682D6A"/>
    <w:rsid w:val="006835EB"/>
    <w:rsid w:val="006857A2"/>
    <w:rsid w:val="00685809"/>
    <w:rsid w:val="006A0605"/>
    <w:rsid w:val="006A5A0C"/>
    <w:rsid w:val="006A6AFF"/>
    <w:rsid w:val="006E22CF"/>
    <w:rsid w:val="006E2738"/>
    <w:rsid w:val="006F3763"/>
    <w:rsid w:val="006F638C"/>
    <w:rsid w:val="006F6417"/>
    <w:rsid w:val="006F7B4B"/>
    <w:rsid w:val="00706C55"/>
    <w:rsid w:val="0071196D"/>
    <w:rsid w:val="00711DA3"/>
    <w:rsid w:val="00714BEA"/>
    <w:rsid w:val="00715940"/>
    <w:rsid w:val="00725FBB"/>
    <w:rsid w:val="00727F0C"/>
    <w:rsid w:val="007364AA"/>
    <w:rsid w:val="00736ED2"/>
    <w:rsid w:val="00745EAA"/>
    <w:rsid w:val="00754B96"/>
    <w:rsid w:val="00771461"/>
    <w:rsid w:val="0077323F"/>
    <w:rsid w:val="00777166"/>
    <w:rsid w:val="0078682B"/>
    <w:rsid w:val="00790306"/>
    <w:rsid w:val="007A206B"/>
    <w:rsid w:val="007A3E71"/>
    <w:rsid w:val="007A61CF"/>
    <w:rsid w:val="007C61BD"/>
    <w:rsid w:val="007D286A"/>
    <w:rsid w:val="007D2D90"/>
    <w:rsid w:val="007E3582"/>
    <w:rsid w:val="007F6D38"/>
    <w:rsid w:val="00806A94"/>
    <w:rsid w:val="00813737"/>
    <w:rsid w:val="00816B26"/>
    <w:rsid w:val="008224FE"/>
    <w:rsid w:val="00823860"/>
    <w:rsid w:val="008407B4"/>
    <w:rsid w:val="008415E0"/>
    <w:rsid w:val="00851DBB"/>
    <w:rsid w:val="0085760D"/>
    <w:rsid w:val="008702A8"/>
    <w:rsid w:val="00885FF6"/>
    <w:rsid w:val="00891C11"/>
    <w:rsid w:val="00894865"/>
    <w:rsid w:val="008B111D"/>
    <w:rsid w:val="008D6237"/>
    <w:rsid w:val="008E63DD"/>
    <w:rsid w:val="00902248"/>
    <w:rsid w:val="009062DE"/>
    <w:rsid w:val="0090792A"/>
    <w:rsid w:val="0092623B"/>
    <w:rsid w:val="009426B9"/>
    <w:rsid w:val="00947A41"/>
    <w:rsid w:val="00954484"/>
    <w:rsid w:val="00960FC9"/>
    <w:rsid w:val="009829C6"/>
    <w:rsid w:val="00991092"/>
    <w:rsid w:val="00993BF0"/>
    <w:rsid w:val="00995872"/>
    <w:rsid w:val="009A0214"/>
    <w:rsid w:val="009A24F0"/>
    <w:rsid w:val="009A2CFD"/>
    <w:rsid w:val="009B2F7F"/>
    <w:rsid w:val="009C2012"/>
    <w:rsid w:val="009C3C42"/>
    <w:rsid w:val="009F2665"/>
    <w:rsid w:val="009F5BE2"/>
    <w:rsid w:val="00A030D2"/>
    <w:rsid w:val="00A044DE"/>
    <w:rsid w:val="00A07F9E"/>
    <w:rsid w:val="00A15B1D"/>
    <w:rsid w:val="00A32F28"/>
    <w:rsid w:val="00A366F6"/>
    <w:rsid w:val="00A4060A"/>
    <w:rsid w:val="00A461BF"/>
    <w:rsid w:val="00A55365"/>
    <w:rsid w:val="00A56E9C"/>
    <w:rsid w:val="00A60535"/>
    <w:rsid w:val="00A64765"/>
    <w:rsid w:val="00A76F17"/>
    <w:rsid w:val="00A86D90"/>
    <w:rsid w:val="00A95ECB"/>
    <w:rsid w:val="00A96102"/>
    <w:rsid w:val="00AB5EE2"/>
    <w:rsid w:val="00AC574A"/>
    <w:rsid w:val="00AD7373"/>
    <w:rsid w:val="00AE199D"/>
    <w:rsid w:val="00AE38D9"/>
    <w:rsid w:val="00AF020E"/>
    <w:rsid w:val="00AF4750"/>
    <w:rsid w:val="00AF74C6"/>
    <w:rsid w:val="00B03A55"/>
    <w:rsid w:val="00B23271"/>
    <w:rsid w:val="00B232F3"/>
    <w:rsid w:val="00B45FBD"/>
    <w:rsid w:val="00B50D27"/>
    <w:rsid w:val="00B54A79"/>
    <w:rsid w:val="00B80223"/>
    <w:rsid w:val="00B81D3A"/>
    <w:rsid w:val="00B8572D"/>
    <w:rsid w:val="00B8734A"/>
    <w:rsid w:val="00B96C39"/>
    <w:rsid w:val="00BA5375"/>
    <w:rsid w:val="00BA7A53"/>
    <w:rsid w:val="00BB25FF"/>
    <w:rsid w:val="00BB3077"/>
    <w:rsid w:val="00BC4449"/>
    <w:rsid w:val="00BC4B05"/>
    <w:rsid w:val="00BC69BD"/>
    <w:rsid w:val="00BD3D71"/>
    <w:rsid w:val="00BD541D"/>
    <w:rsid w:val="00BE517A"/>
    <w:rsid w:val="00BF26F6"/>
    <w:rsid w:val="00C00F48"/>
    <w:rsid w:val="00C125EF"/>
    <w:rsid w:val="00C16188"/>
    <w:rsid w:val="00C16D05"/>
    <w:rsid w:val="00C245FC"/>
    <w:rsid w:val="00C25BE0"/>
    <w:rsid w:val="00C25DFD"/>
    <w:rsid w:val="00C30084"/>
    <w:rsid w:val="00C36676"/>
    <w:rsid w:val="00C37389"/>
    <w:rsid w:val="00C60EFA"/>
    <w:rsid w:val="00C61439"/>
    <w:rsid w:val="00C76F2A"/>
    <w:rsid w:val="00C81E7D"/>
    <w:rsid w:val="00C94180"/>
    <w:rsid w:val="00C947CC"/>
    <w:rsid w:val="00CA0621"/>
    <w:rsid w:val="00CA6454"/>
    <w:rsid w:val="00CA71FA"/>
    <w:rsid w:val="00CB0923"/>
    <w:rsid w:val="00CB429D"/>
    <w:rsid w:val="00CC7E4B"/>
    <w:rsid w:val="00CD1BBF"/>
    <w:rsid w:val="00CE06AE"/>
    <w:rsid w:val="00CE098B"/>
    <w:rsid w:val="00CE2461"/>
    <w:rsid w:val="00D00E90"/>
    <w:rsid w:val="00D02A1B"/>
    <w:rsid w:val="00D02FC2"/>
    <w:rsid w:val="00D161F5"/>
    <w:rsid w:val="00D1766F"/>
    <w:rsid w:val="00D3148B"/>
    <w:rsid w:val="00D330AA"/>
    <w:rsid w:val="00D464C2"/>
    <w:rsid w:val="00D520EF"/>
    <w:rsid w:val="00D56ABC"/>
    <w:rsid w:val="00D61DD0"/>
    <w:rsid w:val="00D64B76"/>
    <w:rsid w:val="00D650D3"/>
    <w:rsid w:val="00D72282"/>
    <w:rsid w:val="00D76D12"/>
    <w:rsid w:val="00D77831"/>
    <w:rsid w:val="00D81F7E"/>
    <w:rsid w:val="00D854B2"/>
    <w:rsid w:val="00D91171"/>
    <w:rsid w:val="00D94685"/>
    <w:rsid w:val="00DA30BC"/>
    <w:rsid w:val="00DC110C"/>
    <w:rsid w:val="00DC3DBE"/>
    <w:rsid w:val="00DD31D2"/>
    <w:rsid w:val="00DE329C"/>
    <w:rsid w:val="00DF1E2B"/>
    <w:rsid w:val="00DF5285"/>
    <w:rsid w:val="00E052E7"/>
    <w:rsid w:val="00E05BC2"/>
    <w:rsid w:val="00E2039E"/>
    <w:rsid w:val="00E24AC7"/>
    <w:rsid w:val="00E265FA"/>
    <w:rsid w:val="00E466F6"/>
    <w:rsid w:val="00E5008B"/>
    <w:rsid w:val="00E55C05"/>
    <w:rsid w:val="00E648E9"/>
    <w:rsid w:val="00E65CF7"/>
    <w:rsid w:val="00E73F23"/>
    <w:rsid w:val="00E74B61"/>
    <w:rsid w:val="00E85893"/>
    <w:rsid w:val="00E94563"/>
    <w:rsid w:val="00E968A2"/>
    <w:rsid w:val="00E96B94"/>
    <w:rsid w:val="00EA3518"/>
    <w:rsid w:val="00EB3A7A"/>
    <w:rsid w:val="00EC28D6"/>
    <w:rsid w:val="00EC2DE4"/>
    <w:rsid w:val="00EE4BDF"/>
    <w:rsid w:val="00EE7882"/>
    <w:rsid w:val="00EF5D04"/>
    <w:rsid w:val="00F1484B"/>
    <w:rsid w:val="00F211DE"/>
    <w:rsid w:val="00F32397"/>
    <w:rsid w:val="00F36C3F"/>
    <w:rsid w:val="00F379B6"/>
    <w:rsid w:val="00F425D3"/>
    <w:rsid w:val="00F57A4D"/>
    <w:rsid w:val="00F70EA8"/>
    <w:rsid w:val="00F74EC7"/>
    <w:rsid w:val="00F75DC4"/>
    <w:rsid w:val="00F841FC"/>
    <w:rsid w:val="00F86485"/>
    <w:rsid w:val="00FA00E2"/>
    <w:rsid w:val="00FB27BA"/>
    <w:rsid w:val="00FC103D"/>
    <w:rsid w:val="00FD0E03"/>
    <w:rsid w:val="00FD0F40"/>
    <w:rsid w:val="00FE0C50"/>
    <w:rsid w:val="00FE6EB4"/>
    <w:rsid w:val="00FF06BD"/>
    <w:rsid w:val="00FF0FE5"/>
    <w:rsid w:val="00FF70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F157E"/>
  <w15:chartTrackingRefBased/>
  <w15:docId w15:val="{E8BCAC3D-CAB1-41E4-AF8E-F08EE742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20920"/>
    <w:pPr>
      <w:spacing w:after="0" w:line="240" w:lineRule="auto"/>
    </w:pPr>
    <w:rPr>
      <w:sz w:val="24"/>
      <w:szCs w:val="24"/>
    </w:rPr>
  </w:style>
  <w:style w:type="paragraph" w:styleId="Nadpis1">
    <w:name w:val="heading 1"/>
    <w:basedOn w:val="Normln"/>
    <w:next w:val="Normln"/>
    <w:link w:val="Nadpis1Char"/>
    <w:uiPriority w:val="9"/>
    <w:qFormat/>
    <w:rsid w:val="00F75DC4"/>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20920"/>
    <w:pPr>
      <w:tabs>
        <w:tab w:val="center" w:pos="4536"/>
        <w:tab w:val="right" w:pos="9072"/>
      </w:tabs>
    </w:pPr>
    <w:rPr>
      <w:sz w:val="22"/>
      <w:szCs w:val="22"/>
    </w:rPr>
  </w:style>
  <w:style w:type="character" w:customStyle="1" w:styleId="ZhlavChar">
    <w:name w:val="Záhlaví Char"/>
    <w:basedOn w:val="Standardnpsmoodstavce"/>
    <w:link w:val="Zhlav"/>
    <w:uiPriority w:val="99"/>
    <w:rsid w:val="00420920"/>
  </w:style>
  <w:style w:type="paragraph" w:styleId="Zpat">
    <w:name w:val="footer"/>
    <w:basedOn w:val="Normln"/>
    <w:link w:val="ZpatChar"/>
    <w:uiPriority w:val="99"/>
    <w:unhideWhenUsed/>
    <w:rsid w:val="00420920"/>
    <w:pPr>
      <w:tabs>
        <w:tab w:val="center" w:pos="4536"/>
        <w:tab w:val="right" w:pos="9072"/>
      </w:tabs>
    </w:pPr>
    <w:rPr>
      <w:sz w:val="22"/>
      <w:szCs w:val="22"/>
    </w:rPr>
  </w:style>
  <w:style w:type="character" w:customStyle="1" w:styleId="ZpatChar">
    <w:name w:val="Zápatí Char"/>
    <w:basedOn w:val="Standardnpsmoodstavce"/>
    <w:link w:val="Zpat"/>
    <w:uiPriority w:val="99"/>
    <w:rsid w:val="00420920"/>
  </w:style>
  <w:style w:type="character" w:styleId="Hypertextovodkaz">
    <w:name w:val="Hyperlink"/>
    <w:basedOn w:val="Standardnpsmoodstavce"/>
    <w:uiPriority w:val="99"/>
    <w:unhideWhenUsed/>
    <w:rsid w:val="00420920"/>
    <w:rPr>
      <w:color w:val="0563C1" w:themeColor="hyperlink"/>
      <w:u w:val="single"/>
    </w:rPr>
  </w:style>
  <w:style w:type="paragraph" w:styleId="Textbubliny">
    <w:name w:val="Balloon Text"/>
    <w:basedOn w:val="Normln"/>
    <w:link w:val="TextbublinyChar"/>
    <w:uiPriority w:val="99"/>
    <w:semiHidden/>
    <w:unhideWhenUsed/>
    <w:rsid w:val="00B8734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734A"/>
    <w:rPr>
      <w:rFonts w:ascii="Segoe UI" w:hAnsi="Segoe UI" w:cs="Segoe UI"/>
      <w:sz w:val="18"/>
      <w:szCs w:val="18"/>
    </w:rPr>
  </w:style>
  <w:style w:type="character" w:customStyle="1" w:styleId="Nevyeenzmnka1">
    <w:name w:val="Nevyřešená zmínka1"/>
    <w:basedOn w:val="Standardnpsmoodstavce"/>
    <w:uiPriority w:val="99"/>
    <w:semiHidden/>
    <w:unhideWhenUsed/>
    <w:rsid w:val="004674DA"/>
    <w:rPr>
      <w:color w:val="605E5C"/>
      <w:shd w:val="clear" w:color="auto" w:fill="E1DFDD"/>
    </w:rPr>
  </w:style>
  <w:style w:type="paragraph" w:styleId="Odstavecseseznamem">
    <w:name w:val="List Paragraph"/>
    <w:basedOn w:val="Normln"/>
    <w:uiPriority w:val="34"/>
    <w:qFormat/>
    <w:rsid w:val="00500ED6"/>
    <w:pPr>
      <w:spacing w:after="160" w:line="259" w:lineRule="auto"/>
      <w:ind w:left="720"/>
      <w:contextualSpacing/>
    </w:pPr>
    <w:rPr>
      <w:sz w:val="22"/>
      <w:szCs w:val="22"/>
    </w:rPr>
  </w:style>
  <w:style w:type="character" w:customStyle="1" w:styleId="Nadpis1Char">
    <w:name w:val="Nadpis 1 Char"/>
    <w:basedOn w:val="Standardnpsmoodstavce"/>
    <w:link w:val="Nadpis1"/>
    <w:uiPriority w:val="9"/>
    <w:rsid w:val="00F75DC4"/>
    <w:rPr>
      <w:rFonts w:asciiTheme="majorHAnsi" w:eastAsiaTheme="majorEastAsia" w:hAnsiTheme="majorHAnsi" w:cstheme="majorBidi"/>
      <w:color w:val="2F5496" w:themeColor="accent1" w:themeShade="BF"/>
      <w:sz w:val="32"/>
      <w:szCs w:val="32"/>
    </w:rPr>
  </w:style>
  <w:style w:type="paragraph" w:styleId="Textkomente">
    <w:name w:val="annotation text"/>
    <w:basedOn w:val="Normln"/>
    <w:link w:val="TextkomenteChar"/>
    <w:uiPriority w:val="99"/>
    <w:unhideWhenUsed/>
    <w:rsid w:val="00035079"/>
    <w:pPr>
      <w:spacing w:after="160"/>
    </w:pPr>
    <w:rPr>
      <w:sz w:val="20"/>
      <w:szCs w:val="20"/>
    </w:rPr>
  </w:style>
  <w:style w:type="character" w:customStyle="1" w:styleId="TextkomenteChar">
    <w:name w:val="Text komentáře Char"/>
    <w:basedOn w:val="Standardnpsmoodstavce"/>
    <w:link w:val="Textkomente"/>
    <w:uiPriority w:val="99"/>
    <w:rsid w:val="00035079"/>
    <w:rPr>
      <w:sz w:val="20"/>
      <w:szCs w:val="20"/>
    </w:rPr>
  </w:style>
  <w:style w:type="character" w:styleId="Odkaznakoment">
    <w:name w:val="annotation reference"/>
    <w:basedOn w:val="Standardnpsmoodstavce"/>
    <w:uiPriority w:val="99"/>
    <w:semiHidden/>
    <w:unhideWhenUsed/>
    <w:rsid w:val="003A1A36"/>
    <w:rPr>
      <w:sz w:val="16"/>
      <w:szCs w:val="16"/>
    </w:rPr>
  </w:style>
  <w:style w:type="paragraph" w:styleId="Pedmtkomente">
    <w:name w:val="annotation subject"/>
    <w:basedOn w:val="Textkomente"/>
    <w:next w:val="Textkomente"/>
    <w:link w:val="PedmtkomenteChar"/>
    <w:uiPriority w:val="99"/>
    <w:semiHidden/>
    <w:unhideWhenUsed/>
    <w:rsid w:val="003A1A36"/>
    <w:pPr>
      <w:spacing w:after="0"/>
    </w:pPr>
    <w:rPr>
      <w:b/>
      <w:bCs/>
    </w:rPr>
  </w:style>
  <w:style w:type="character" w:customStyle="1" w:styleId="PedmtkomenteChar">
    <w:name w:val="Předmět komentáře Char"/>
    <w:basedOn w:val="TextkomenteChar"/>
    <w:link w:val="Pedmtkomente"/>
    <w:uiPriority w:val="99"/>
    <w:semiHidden/>
    <w:rsid w:val="003A1A36"/>
    <w:rPr>
      <w:b/>
      <w:bCs/>
      <w:sz w:val="20"/>
      <w:szCs w:val="20"/>
    </w:rPr>
  </w:style>
  <w:style w:type="paragraph" w:styleId="Normlnweb">
    <w:name w:val="Normal (Web)"/>
    <w:basedOn w:val="Normln"/>
    <w:uiPriority w:val="99"/>
    <w:unhideWhenUsed/>
    <w:rsid w:val="00E24AC7"/>
    <w:pPr>
      <w:spacing w:before="100" w:beforeAutospacing="1" w:after="100" w:afterAutospacing="1"/>
    </w:pPr>
    <w:rPr>
      <w:rFonts w:ascii="Times New Roman" w:eastAsia="Times New Roman" w:hAnsi="Times New Roman" w:cs="Times New Roman"/>
      <w:lang w:eastAsia="cs-CZ"/>
    </w:rPr>
  </w:style>
  <w:style w:type="character" w:customStyle="1" w:styleId="3l3x">
    <w:name w:val="_3l3x"/>
    <w:basedOn w:val="Standardnpsmoodstavce"/>
    <w:rsid w:val="00220FB3"/>
  </w:style>
  <w:style w:type="character" w:styleId="Nevyeenzmnka">
    <w:name w:val="Unresolved Mention"/>
    <w:basedOn w:val="Standardnpsmoodstavce"/>
    <w:uiPriority w:val="99"/>
    <w:semiHidden/>
    <w:unhideWhenUsed/>
    <w:rsid w:val="00FA00E2"/>
    <w:rPr>
      <w:color w:val="605E5C"/>
      <w:shd w:val="clear" w:color="auto" w:fill="E1DFDD"/>
    </w:rPr>
  </w:style>
  <w:style w:type="character" w:styleId="Sledovanodkaz">
    <w:name w:val="FollowedHyperlink"/>
    <w:basedOn w:val="Standardnpsmoodstavce"/>
    <w:uiPriority w:val="99"/>
    <w:semiHidden/>
    <w:unhideWhenUsed/>
    <w:rsid w:val="004A7C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5687">
      <w:bodyDiv w:val="1"/>
      <w:marLeft w:val="0"/>
      <w:marRight w:val="0"/>
      <w:marTop w:val="0"/>
      <w:marBottom w:val="0"/>
      <w:divBdr>
        <w:top w:val="none" w:sz="0" w:space="0" w:color="auto"/>
        <w:left w:val="none" w:sz="0" w:space="0" w:color="auto"/>
        <w:bottom w:val="none" w:sz="0" w:space="0" w:color="auto"/>
        <w:right w:val="none" w:sz="0" w:space="0" w:color="auto"/>
      </w:divBdr>
    </w:div>
    <w:div w:id="163933531">
      <w:bodyDiv w:val="1"/>
      <w:marLeft w:val="0"/>
      <w:marRight w:val="0"/>
      <w:marTop w:val="0"/>
      <w:marBottom w:val="0"/>
      <w:divBdr>
        <w:top w:val="none" w:sz="0" w:space="0" w:color="auto"/>
        <w:left w:val="none" w:sz="0" w:space="0" w:color="auto"/>
        <w:bottom w:val="none" w:sz="0" w:space="0" w:color="auto"/>
        <w:right w:val="none" w:sz="0" w:space="0" w:color="auto"/>
      </w:divBdr>
    </w:div>
    <w:div w:id="343283804">
      <w:bodyDiv w:val="1"/>
      <w:marLeft w:val="0"/>
      <w:marRight w:val="0"/>
      <w:marTop w:val="0"/>
      <w:marBottom w:val="0"/>
      <w:divBdr>
        <w:top w:val="none" w:sz="0" w:space="0" w:color="auto"/>
        <w:left w:val="none" w:sz="0" w:space="0" w:color="auto"/>
        <w:bottom w:val="none" w:sz="0" w:space="0" w:color="auto"/>
        <w:right w:val="none" w:sz="0" w:space="0" w:color="auto"/>
      </w:divBdr>
    </w:div>
    <w:div w:id="480080470">
      <w:bodyDiv w:val="1"/>
      <w:marLeft w:val="0"/>
      <w:marRight w:val="0"/>
      <w:marTop w:val="0"/>
      <w:marBottom w:val="0"/>
      <w:divBdr>
        <w:top w:val="none" w:sz="0" w:space="0" w:color="auto"/>
        <w:left w:val="none" w:sz="0" w:space="0" w:color="auto"/>
        <w:bottom w:val="none" w:sz="0" w:space="0" w:color="auto"/>
        <w:right w:val="none" w:sz="0" w:space="0" w:color="auto"/>
      </w:divBdr>
    </w:div>
    <w:div w:id="600184237">
      <w:bodyDiv w:val="1"/>
      <w:marLeft w:val="0"/>
      <w:marRight w:val="0"/>
      <w:marTop w:val="0"/>
      <w:marBottom w:val="0"/>
      <w:divBdr>
        <w:top w:val="none" w:sz="0" w:space="0" w:color="auto"/>
        <w:left w:val="none" w:sz="0" w:space="0" w:color="auto"/>
        <w:bottom w:val="none" w:sz="0" w:space="0" w:color="auto"/>
        <w:right w:val="none" w:sz="0" w:space="0" w:color="auto"/>
      </w:divBdr>
      <w:divsChild>
        <w:div w:id="1405686456">
          <w:marLeft w:val="0"/>
          <w:marRight w:val="0"/>
          <w:marTop w:val="0"/>
          <w:marBottom w:val="0"/>
          <w:divBdr>
            <w:top w:val="none" w:sz="0" w:space="0" w:color="auto"/>
            <w:left w:val="none" w:sz="0" w:space="0" w:color="auto"/>
            <w:bottom w:val="none" w:sz="0" w:space="0" w:color="auto"/>
            <w:right w:val="none" w:sz="0" w:space="0" w:color="auto"/>
          </w:divBdr>
        </w:div>
      </w:divsChild>
    </w:div>
    <w:div w:id="800533388">
      <w:bodyDiv w:val="1"/>
      <w:marLeft w:val="0"/>
      <w:marRight w:val="0"/>
      <w:marTop w:val="0"/>
      <w:marBottom w:val="0"/>
      <w:divBdr>
        <w:top w:val="none" w:sz="0" w:space="0" w:color="auto"/>
        <w:left w:val="none" w:sz="0" w:space="0" w:color="auto"/>
        <w:bottom w:val="none" w:sz="0" w:space="0" w:color="auto"/>
        <w:right w:val="none" w:sz="0" w:space="0" w:color="auto"/>
      </w:divBdr>
    </w:div>
    <w:div w:id="829639838">
      <w:bodyDiv w:val="1"/>
      <w:marLeft w:val="0"/>
      <w:marRight w:val="0"/>
      <w:marTop w:val="0"/>
      <w:marBottom w:val="0"/>
      <w:divBdr>
        <w:top w:val="none" w:sz="0" w:space="0" w:color="auto"/>
        <w:left w:val="none" w:sz="0" w:space="0" w:color="auto"/>
        <w:bottom w:val="none" w:sz="0" w:space="0" w:color="auto"/>
        <w:right w:val="none" w:sz="0" w:space="0" w:color="auto"/>
      </w:divBdr>
    </w:div>
    <w:div w:id="981229184">
      <w:bodyDiv w:val="1"/>
      <w:marLeft w:val="0"/>
      <w:marRight w:val="0"/>
      <w:marTop w:val="0"/>
      <w:marBottom w:val="0"/>
      <w:divBdr>
        <w:top w:val="none" w:sz="0" w:space="0" w:color="auto"/>
        <w:left w:val="none" w:sz="0" w:space="0" w:color="auto"/>
        <w:bottom w:val="none" w:sz="0" w:space="0" w:color="auto"/>
        <w:right w:val="none" w:sz="0" w:space="0" w:color="auto"/>
      </w:divBdr>
      <w:divsChild>
        <w:div w:id="1647708913">
          <w:marLeft w:val="0"/>
          <w:marRight w:val="0"/>
          <w:marTop w:val="0"/>
          <w:marBottom w:val="0"/>
          <w:divBdr>
            <w:top w:val="none" w:sz="0" w:space="0" w:color="auto"/>
            <w:left w:val="none" w:sz="0" w:space="0" w:color="auto"/>
            <w:bottom w:val="none" w:sz="0" w:space="0" w:color="auto"/>
            <w:right w:val="none" w:sz="0" w:space="0" w:color="auto"/>
          </w:divBdr>
        </w:div>
      </w:divsChild>
    </w:div>
    <w:div w:id="1106265681">
      <w:bodyDiv w:val="1"/>
      <w:marLeft w:val="0"/>
      <w:marRight w:val="0"/>
      <w:marTop w:val="0"/>
      <w:marBottom w:val="0"/>
      <w:divBdr>
        <w:top w:val="none" w:sz="0" w:space="0" w:color="auto"/>
        <w:left w:val="none" w:sz="0" w:space="0" w:color="auto"/>
        <w:bottom w:val="none" w:sz="0" w:space="0" w:color="auto"/>
        <w:right w:val="none" w:sz="0" w:space="0" w:color="auto"/>
      </w:divBdr>
    </w:div>
    <w:div w:id="1172259145">
      <w:bodyDiv w:val="1"/>
      <w:marLeft w:val="0"/>
      <w:marRight w:val="0"/>
      <w:marTop w:val="0"/>
      <w:marBottom w:val="0"/>
      <w:divBdr>
        <w:top w:val="none" w:sz="0" w:space="0" w:color="auto"/>
        <w:left w:val="none" w:sz="0" w:space="0" w:color="auto"/>
        <w:bottom w:val="none" w:sz="0" w:space="0" w:color="auto"/>
        <w:right w:val="none" w:sz="0" w:space="0" w:color="auto"/>
      </w:divBdr>
    </w:div>
    <w:div w:id="1173908623">
      <w:bodyDiv w:val="1"/>
      <w:marLeft w:val="0"/>
      <w:marRight w:val="0"/>
      <w:marTop w:val="0"/>
      <w:marBottom w:val="0"/>
      <w:divBdr>
        <w:top w:val="none" w:sz="0" w:space="0" w:color="auto"/>
        <w:left w:val="none" w:sz="0" w:space="0" w:color="auto"/>
        <w:bottom w:val="none" w:sz="0" w:space="0" w:color="auto"/>
        <w:right w:val="none" w:sz="0" w:space="0" w:color="auto"/>
      </w:divBdr>
    </w:div>
    <w:div w:id="1277712460">
      <w:bodyDiv w:val="1"/>
      <w:marLeft w:val="0"/>
      <w:marRight w:val="0"/>
      <w:marTop w:val="0"/>
      <w:marBottom w:val="0"/>
      <w:divBdr>
        <w:top w:val="none" w:sz="0" w:space="0" w:color="auto"/>
        <w:left w:val="none" w:sz="0" w:space="0" w:color="auto"/>
        <w:bottom w:val="none" w:sz="0" w:space="0" w:color="auto"/>
        <w:right w:val="none" w:sz="0" w:space="0" w:color="auto"/>
      </w:divBdr>
    </w:div>
    <w:div w:id="1419863662">
      <w:bodyDiv w:val="1"/>
      <w:marLeft w:val="0"/>
      <w:marRight w:val="0"/>
      <w:marTop w:val="0"/>
      <w:marBottom w:val="0"/>
      <w:divBdr>
        <w:top w:val="none" w:sz="0" w:space="0" w:color="auto"/>
        <w:left w:val="none" w:sz="0" w:space="0" w:color="auto"/>
        <w:bottom w:val="none" w:sz="0" w:space="0" w:color="auto"/>
        <w:right w:val="none" w:sz="0" w:space="0" w:color="auto"/>
      </w:divBdr>
    </w:div>
    <w:div w:id="1432043701">
      <w:bodyDiv w:val="1"/>
      <w:marLeft w:val="0"/>
      <w:marRight w:val="0"/>
      <w:marTop w:val="0"/>
      <w:marBottom w:val="0"/>
      <w:divBdr>
        <w:top w:val="none" w:sz="0" w:space="0" w:color="auto"/>
        <w:left w:val="none" w:sz="0" w:space="0" w:color="auto"/>
        <w:bottom w:val="none" w:sz="0" w:space="0" w:color="auto"/>
        <w:right w:val="none" w:sz="0" w:space="0" w:color="auto"/>
      </w:divBdr>
    </w:div>
    <w:div w:id="1535925556">
      <w:bodyDiv w:val="1"/>
      <w:marLeft w:val="0"/>
      <w:marRight w:val="0"/>
      <w:marTop w:val="0"/>
      <w:marBottom w:val="0"/>
      <w:divBdr>
        <w:top w:val="none" w:sz="0" w:space="0" w:color="auto"/>
        <w:left w:val="none" w:sz="0" w:space="0" w:color="auto"/>
        <w:bottom w:val="none" w:sz="0" w:space="0" w:color="auto"/>
        <w:right w:val="none" w:sz="0" w:space="0" w:color="auto"/>
      </w:divBdr>
    </w:div>
    <w:div w:id="1559900990">
      <w:bodyDiv w:val="1"/>
      <w:marLeft w:val="0"/>
      <w:marRight w:val="0"/>
      <w:marTop w:val="0"/>
      <w:marBottom w:val="0"/>
      <w:divBdr>
        <w:top w:val="none" w:sz="0" w:space="0" w:color="auto"/>
        <w:left w:val="none" w:sz="0" w:space="0" w:color="auto"/>
        <w:bottom w:val="none" w:sz="0" w:space="0" w:color="auto"/>
        <w:right w:val="none" w:sz="0" w:space="0" w:color="auto"/>
      </w:divBdr>
      <w:divsChild>
        <w:div w:id="570039454">
          <w:marLeft w:val="0"/>
          <w:marRight w:val="0"/>
          <w:marTop w:val="0"/>
          <w:marBottom w:val="0"/>
          <w:divBdr>
            <w:top w:val="none" w:sz="0" w:space="0" w:color="auto"/>
            <w:left w:val="none" w:sz="0" w:space="0" w:color="auto"/>
            <w:bottom w:val="none" w:sz="0" w:space="0" w:color="auto"/>
            <w:right w:val="none" w:sz="0" w:space="0" w:color="auto"/>
          </w:divBdr>
        </w:div>
      </w:divsChild>
    </w:div>
    <w:div w:id="1682777036">
      <w:bodyDiv w:val="1"/>
      <w:marLeft w:val="0"/>
      <w:marRight w:val="0"/>
      <w:marTop w:val="0"/>
      <w:marBottom w:val="0"/>
      <w:divBdr>
        <w:top w:val="none" w:sz="0" w:space="0" w:color="auto"/>
        <w:left w:val="none" w:sz="0" w:space="0" w:color="auto"/>
        <w:bottom w:val="none" w:sz="0" w:space="0" w:color="auto"/>
        <w:right w:val="none" w:sz="0" w:space="0" w:color="auto"/>
      </w:divBdr>
      <w:divsChild>
        <w:div w:id="53479614">
          <w:marLeft w:val="0"/>
          <w:marRight w:val="0"/>
          <w:marTop w:val="0"/>
          <w:marBottom w:val="0"/>
          <w:divBdr>
            <w:top w:val="none" w:sz="0" w:space="0" w:color="auto"/>
            <w:left w:val="none" w:sz="0" w:space="0" w:color="auto"/>
            <w:bottom w:val="none" w:sz="0" w:space="0" w:color="auto"/>
            <w:right w:val="none" w:sz="0" w:space="0" w:color="auto"/>
          </w:divBdr>
        </w:div>
      </w:divsChild>
    </w:div>
    <w:div w:id="183660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ichmannova.sarka@kambrno.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ambrno.cz/soutez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6MLmmWBvOJ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no.cz/brno-aktualne/tiskovy-servis/tiskove-zpravy/a/novy-hlavni-vstup-na-ustredni-hrbitov-bude-kultivovany-a-vytvori-prijemny-prostor-odstineny-alej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00BD1EC4F7D24292A5AEE2F666AEEB" ma:contentTypeVersion="13" ma:contentTypeDescription="Vytvoří nový dokument" ma:contentTypeScope="" ma:versionID="e0082cc12c327ccb856e1296d2f81aa9">
  <xsd:schema xmlns:xsd="http://www.w3.org/2001/XMLSchema" xmlns:xs="http://www.w3.org/2001/XMLSchema" xmlns:p="http://schemas.microsoft.com/office/2006/metadata/properties" xmlns:ns3="50fb00fb-4014-4c99-9a80-851c9582546b" xmlns:ns4="a8bca78b-6d3d-4765-bdc3-aa43ae0b0dbf" targetNamespace="http://schemas.microsoft.com/office/2006/metadata/properties" ma:root="true" ma:fieldsID="bc5968f0ac07048c096f16223e8647c8" ns3:_="" ns4:_="">
    <xsd:import namespace="50fb00fb-4014-4c99-9a80-851c9582546b"/>
    <xsd:import namespace="a8bca78b-6d3d-4765-bdc3-aa43ae0b0db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b00fb-4014-4c99-9a80-851c95825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bca78b-6d3d-4765-bdc3-aa43ae0b0dbf"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27490-A30E-4278-957C-A4D59E848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b00fb-4014-4c99-9a80-851c9582546b"/>
    <ds:schemaRef ds:uri="a8bca78b-6d3d-4765-bdc3-aa43ae0b0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66CA0-CFE6-44DF-8EB3-0AC5495F96A2}">
  <ds:schemaRefs>
    <ds:schemaRef ds:uri="http://schemas.microsoft.com/sharepoint/v3/contenttype/forms"/>
  </ds:schemaRefs>
</ds:datastoreItem>
</file>

<file path=customXml/itemProps3.xml><?xml version="1.0" encoding="utf-8"?>
<ds:datastoreItem xmlns:ds="http://schemas.openxmlformats.org/officeDocument/2006/customXml" ds:itemID="{F245213B-A97E-40C8-8A8C-3103E8AD19DA}">
  <ds:schemaRefs>
    <ds:schemaRef ds:uri="http://schemas.openxmlformats.org/officeDocument/2006/bibliography"/>
  </ds:schemaRefs>
</ds:datastoreItem>
</file>

<file path=customXml/itemProps4.xml><?xml version="1.0" encoding="utf-8"?>
<ds:datastoreItem xmlns:ds="http://schemas.openxmlformats.org/officeDocument/2006/customXml" ds:itemID="{1AB22170-1202-4ED9-97CA-3BAB550BC1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525</Words>
  <Characters>3098</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behalova</dc:creator>
  <cp:keywords/>
  <dc:description/>
  <cp:lastModifiedBy>Ondřej Puczok</cp:lastModifiedBy>
  <cp:revision>5</cp:revision>
  <cp:lastPrinted>2021-07-21T10:38:00Z</cp:lastPrinted>
  <dcterms:created xsi:type="dcterms:W3CDTF">2021-10-27T10:57:00Z</dcterms:created>
  <dcterms:modified xsi:type="dcterms:W3CDTF">2021-10-27T12:36:00Z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0x0101006800BD1EC4F7D24292A5AEE2F666AEEB</vt:lpwstr>
  </property>
</Properties>
</file>