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B83" w14:textId="72BA5407" w:rsidR="00A40E05" w:rsidRDefault="00A40E05" w:rsidP="00A40E05">
      <w:pPr>
        <w:pStyle w:val="Zkladntextodsazen"/>
        <w:spacing w:before="120" w:line="300" w:lineRule="auto"/>
        <w:ind w:left="0"/>
        <w:jc w:val="center"/>
        <w:rPr>
          <w:rFonts w:ascii="Tahoma" w:hAnsi="Tahoma" w:cs="Tahoma"/>
          <w:b/>
          <w:iCs/>
          <w:lang w:val="cs-CZ"/>
        </w:rPr>
      </w:pPr>
      <w:r w:rsidRPr="002C224A">
        <w:rPr>
          <w:rFonts w:ascii="Tahoma" w:hAnsi="Tahoma" w:cs="Tahoma"/>
          <w:b/>
          <w:iCs/>
          <w:lang w:val="cs-CZ"/>
        </w:rPr>
        <w:t xml:space="preserve">Příloha č. 4 </w:t>
      </w:r>
      <w:r w:rsidR="002C224A">
        <w:rPr>
          <w:rFonts w:ascii="Tahoma" w:hAnsi="Tahoma" w:cs="Tahoma"/>
          <w:b/>
          <w:iCs/>
          <w:lang w:val="cs-CZ"/>
        </w:rPr>
        <w:t>poptávky k podání nabídky</w:t>
      </w:r>
    </w:p>
    <w:p w14:paraId="71369577" w14:textId="5610D90F" w:rsidR="002C224A" w:rsidRPr="002C224A" w:rsidRDefault="002C224A" w:rsidP="002C224A">
      <w:pPr>
        <w:pStyle w:val="Zkladntextodsazen"/>
        <w:spacing w:line="300" w:lineRule="auto"/>
        <w:ind w:left="0"/>
        <w:jc w:val="center"/>
        <w:rPr>
          <w:rFonts w:ascii="Tahoma" w:hAnsi="Tahoma" w:cs="Tahoma"/>
          <w:b/>
          <w:iCs/>
          <w:lang w:val="cs-CZ"/>
        </w:rPr>
      </w:pPr>
      <w:r w:rsidRPr="002C224A">
        <w:rPr>
          <w:rFonts w:ascii="Tahoma" w:hAnsi="Tahoma" w:cs="Tahoma"/>
          <w:b/>
          <w:iCs/>
          <w:lang w:val="cs-CZ"/>
        </w:rPr>
        <w:t>-</w:t>
      </w:r>
    </w:p>
    <w:p w14:paraId="3BC517A7" w14:textId="55FA58BF" w:rsidR="00A40E05" w:rsidRPr="00AB304A" w:rsidRDefault="00A40E05" w:rsidP="002C224A">
      <w:pPr>
        <w:pStyle w:val="Zkladntextodsazen"/>
        <w:spacing w:line="300" w:lineRule="auto"/>
        <w:ind w:left="0"/>
        <w:jc w:val="center"/>
        <w:rPr>
          <w:rFonts w:ascii="Tahoma" w:hAnsi="Tahoma" w:cs="Tahoma"/>
          <w:b/>
          <w:sz w:val="22"/>
          <w:szCs w:val="22"/>
          <w:lang w:val="cs-CZ"/>
        </w:rPr>
      </w:pPr>
      <w:r w:rsidRPr="00AB304A">
        <w:rPr>
          <w:rFonts w:ascii="Tahoma" w:hAnsi="Tahoma" w:cs="Tahoma"/>
          <w:b/>
          <w:sz w:val="22"/>
          <w:szCs w:val="22"/>
          <w:lang w:val="cs-CZ"/>
        </w:rPr>
        <w:t>Technická specifikace</w:t>
      </w:r>
    </w:p>
    <w:p w14:paraId="36CA00C9" w14:textId="20F2C817" w:rsidR="00BF045A" w:rsidRPr="00AB304A" w:rsidRDefault="00BF045A" w:rsidP="00BF045A">
      <w:pPr>
        <w:spacing w:before="160"/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Podkladem pro návrh světelné stěny je architektonická studie rekonstrukce podchodu zpracovaná KAM (202</w:t>
      </w:r>
      <w:r>
        <w:rPr>
          <w:rFonts w:ascii="Tahoma" w:hAnsi="Tahoma" w:cs="Tahoma"/>
        </w:rPr>
        <w:t>2</w:t>
      </w:r>
      <w:r w:rsidR="00F133C4">
        <w:rPr>
          <w:rFonts w:ascii="Tahoma" w:hAnsi="Tahoma" w:cs="Tahoma"/>
        </w:rPr>
        <w:t>).</w:t>
      </w:r>
    </w:p>
    <w:p w14:paraId="7E8CE779" w14:textId="77777777" w:rsidR="00BF045A" w:rsidRPr="00AB304A" w:rsidRDefault="00BF045A" w:rsidP="00BF045A">
      <w:p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Světelná instalace by měla být uměřená významu místa, jenž je primárně průchodem mezi historickým centrem města a předměstím, a který se po rekonstrukci přiblíží charakterem obchodní pasáži. V současné době je podchod významnou pěší spojnicí mezi vlakovou a autobusovou dopravou v Brně. Světelná instalace má být světelným dílem spoluvytvářejícím charakteristický obraz města. Očekává se využití moderních technologií a interaktivita s chodci či pouličními umělci. Světelná instalace nesmí být agresivně výrazná, nesmí vytvářet stroboskopické efekty ani oslňovat chodce. Primárním médiem je světlo, doplňkovým médiem může být i zvuk. </w:t>
      </w:r>
    </w:p>
    <w:p w14:paraId="7E98FF98" w14:textId="77777777" w:rsidR="00BF045A" w:rsidRPr="00AB304A" w:rsidRDefault="00BF045A" w:rsidP="00BF045A">
      <w:p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Technicky je světelná instalace koncipována jako světelná technologie umístěná mezi nosnou železobetonovou stěnou podchodu a skleněným obkladem, v místě určeném </w:t>
      </w:r>
      <w:proofErr w:type="gramStart"/>
      <w:r>
        <w:rPr>
          <w:rFonts w:ascii="Tahoma" w:hAnsi="Tahoma" w:cs="Tahoma"/>
        </w:rPr>
        <w:t>touto  specifikací</w:t>
      </w:r>
      <w:proofErr w:type="gramEnd"/>
      <w:r>
        <w:rPr>
          <w:rFonts w:ascii="Tahoma" w:hAnsi="Tahoma" w:cs="Tahoma"/>
        </w:rPr>
        <w:t xml:space="preserve">  a dále </w:t>
      </w:r>
      <w:r w:rsidRPr="00AB304A">
        <w:rPr>
          <w:rFonts w:ascii="Tahoma" w:hAnsi="Tahoma" w:cs="Tahoma"/>
        </w:rPr>
        <w:t>architektonickou studií rekonstrukce podchodu (KAM</w:t>
      </w:r>
      <w:r>
        <w:rPr>
          <w:rFonts w:ascii="Tahoma" w:hAnsi="Tahoma" w:cs="Tahoma"/>
        </w:rPr>
        <w:t>,</w:t>
      </w:r>
      <w:r w:rsidRPr="00AB304A">
        <w:rPr>
          <w:rFonts w:ascii="Tahoma" w:hAnsi="Tahoma" w:cs="Tahoma"/>
        </w:rPr>
        <w:t xml:space="preserve"> 202</w:t>
      </w:r>
      <w:r>
        <w:rPr>
          <w:rFonts w:ascii="Tahoma" w:hAnsi="Tahoma" w:cs="Tahoma"/>
        </w:rPr>
        <w:t>2</w:t>
      </w:r>
      <w:r w:rsidRPr="00AB304A">
        <w:rPr>
          <w:rFonts w:ascii="Tahoma" w:hAnsi="Tahoma" w:cs="Tahoma"/>
        </w:rPr>
        <w:t xml:space="preserve">). Skleněný obklad je uvažován v interiéru celého podchodu z bezpečnostního zasklení průsvitným a neprůhledným sklem, přičemž skleněná konstrukce je součástí stavební části projektu. </w:t>
      </w:r>
      <w:r>
        <w:rPr>
          <w:rFonts w:ascii="Tahoma" w:hAnsi="Tahoma" w:cs="Tahoma"/>
        </w:rPr>
        <w:t>Přesný r</w:t>
      </w:r>
      <w:r w:rsidRPr="00AB304A">
        <w:rPr>
          <w:rFonts w:ascii="Tahoma" w:hAnsi="Tahoma" w:cs="Tahoma"/>
        </w:rPr>
        <w:t>ozsah instalace bude stanoven na základě předložen</w:t>
      </w:r>
      <w:r>
        <w:rPr>
          <w:rFonts w:ascii="Tahoma" w:hAnsi="Tahoma" w:cs="Tahoma"/>
        </w:rPr>
        <w:t>ého</w:t>
      </w:r>
      <w:r w:rsidRPr="00AB304A">
        <w:rPr>
          <w:rFonts w:ascii="Tahoma" w:hAnsi="Tahoma" w:cs="Tahoma"/>
        </w:rPr>
        <w:t xml:space="preserve"> koncept</w:t>
      </w:r>
      <w:r>
        <w:rPr>
          <w:rFonts w:ascii="Tahoma" w:hAnsi="Tahoma" w:cs="Tahoma"/>
        </w:rPr>
        <w:t>u</w:t>
      </w:r>
      <w:r w:rsidRPr="00AB304A">
        <w:rPr>
          <w:rFonts w:ascii="Tahoma" w:hAnsi="Tahoma" w:cs="Tahoma"/>
        </w:rPr>
        <w:t xml:space="preserve"> vybraného </w:t>
      </w:r>
      <w:r>
        <w:rPr>
          <w:rFonts w:ascii="Tahoma" w:hAnsi="Tahoma" w:cs="Tahoma"/>
        </w:rPr>
        <w:t>Poddodavatele (Světelné a multimediální instalace dále také označován jako „SMI“)</w:t>
      </w:r>
      <w:r w:rsidRPr="00AB304A">
        <w:rPr>
          <w:rFonts w:ascii="Tahoma" w:hAnsi="Tahoma" w:cs="Tahoma"/>
        </w:rPr>
        <w:t xml:space="preserve"> a bude koordinován se stávajícími otvory a nově navrženým umístěním </w:t>
      </w:r>
      <w:r>
        <w:rPr>
          <w:rFonts w:ascii="Tahoma" w:hAnsi="Tahoma" w:cs="Tahoma"/>
        </w:rPr>
        <w:t xml:space="preserve">stávajících </w:t>
      </w:r>
      <w:r w:rsidRPr="00AB304A">
        <w:rPr>
          <w:rFonts w:ascii="Tahoma" w:hAnsi="Tahoma" w:cs="Tahoma"/>
        </w:rPr>
        <w:t xml:space="preserve">CLV. Instalace může být rozdělena do několika částí. </w:t>
      </w:r>
    </w:p>
    <w:p w14:paraId="4E926720" w14:textId="206A454F" w:rsidR="00BF045A" w:rsidRDefault="00BF045A" w:rsidP="00BF04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AB304A">
        <w:rPr>
          <w:rFonts w:ascii="Tahoma" w:hAnsi="Tahoma" w:cs="Tahoma"/>
          <w:sz w:val="22"/>
          <w:szCs w:val="22"/>
        </w:rPr>
        <w:t>Zadavatel očekává následující průběh plnění Veřejné zakázky. Poddodavatel nejprve vypracuje v</w:t>
      </w:r>
      <w:r>
        <w:rPr>
          <w:rFonts w:ascii="Tahoma" w:hAnsi="Tahoma" w:cs="Tahoma"/>
          <w:sz w:val="22"/>
          <w:szCs w:val="22"/>
        </w:rPr>
        <w:t> </w:t>
      </w:r>
      <w:r w:rsidRPr="00AB304A">
        <w:rPr>
          <w:rFonts w:ascii="Tahoma" w:hAnsi="Tahoma" w:cs="Tahoma"/>
          <w:sz w:val="22"/>
          <w:szCs w:val="22"/>
        </w:rPr>
        <w:t>rámci studie koncepčního řešení stavby návrh světelné stěny (STS -</w:t>
      </w:r>
      <w:r>
        <w:rPr>
          <w:rFonts w:ascii="Tahoma" w:hAnsi="Tahoma" w:cs="Tahoma"/>
          <w:sz w:val="22"/>
          <w:szCs w:val="22"/>
        </w:rPr>
        <w:t xml:space="preserve"> </w:t>
      </w:r>
      <w:r w:rsidRPr="00AB304A">
        <w:rPr>
          <w:rFonts w:ascii="Tahoma" w:hAnsi="Tahoma" w:cs="Tahoma"/>
          <w:sz w:val="22"/>
          <w:szCs w:val="22"/>
        </w:rPr>
        <w:t xml:space="preserve">SMI), který Dodavatel </w:t>
      </w:r>
      <w:r w:rsidRPr="00B17DB4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generální projektant </w:t>
      </w:r>
      <w:r w:rsidRPr="00B17DB4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é</w:t>
      </w:r>
      <w:r w:rsidRPr="00B17DB4">
        <w:rPr>
          <w:rFonts w:ascii="Tahoma" w:hAnsi="Tahoma" w:cs="Tahoma"/>
          <w:sz w:val="22"/>
          <w:szCs w:val="22"/>
        </w:rPr>
        <w:t xml:space="preserve"> dokumentace na rekonstrukci podchodu pod hlavním nádražím </w:t>
      </w:r>
      <w:r>
        <w:rPr>
          <w:rFonts w:ascii="Tahoma" w:hAnsi="Tahoma" w:cs="Tahoma"/>
          <w:sz w:val="22"/>
          <w:szCs w:val="22"/>
        </w:rPr>
        <w:t>–</w:t>
      </w:r>
      <w:r w:rsidRPr="00B17DB4">
        <w:rPr>
          <w:rFonts w:ascii="Tahoma" w:hAnsi="Tahoma" w:cs="Tahoma"/>
          <w:sz w:val="22"/>
          <w:szCs w:val="22"/>
        </w:rPr>
        <w:t xml:space="preserve"> I. etapa</w:t>
      </w:r>
      <w:r>
        <w:rPr>
          <w:rFonts w:ascii="Tahoma" w:hAnsi="Tahoma" w:cs="Tahoma"/>
          <w:sz w:val="22"/>
          <w:szCs w:val="22"/>
        </w:rPr>
        <w:t xml:space="preserve"> </w:t>
      </w:r>
      <w:r w:rsidRPr="00B17DB4">
        <w:rPr>
          <w:rFonts w:ascii="Tahoma" w:hAnsi="Tahoma" w:cs="Tahoma"/>
          <w:sz w:val="22"/>
          <w:szCs w:val="22"/>
        </w:rPr>
        <w:t>dále také označován jako „</w:t>
      </w:r>
      <w:r>
        <w:rPr>
          <w:rFonts w:ascii="Tahoma" w:hAnsi="Tahoma" w:cs="Tahoma"/>
          <w:sz w:val="22"/>
          <w:szCs w:val="22"/>
        </w:rPr>
        <w:t>GP</w:t>
      </w:r>
      <w:r w:rsidRPr="00B17DB4">
        <w:rPr>
          <w:rFonts w:ascii="Tahoma" w:hAnsi="Tahoma" w:cs="Tahoma"/>
          <w:sz w:val="22"/>
          <w:szCs w:val="22"/>
        </w:rPr>
        <w:t>“)</w:t>
      </w:r>
      <w:r>
        <w:rPr>
          <w:rFonts w:ascii="Tahoma" w:hAnsi="Tahoma" w:cs="Tahoma"/>
          <w:sz w:val="22"/>
          <w:szCs w:val="22"/>
        </w:rPr>
        <w:t xml:space="preserve"> </w:t>
      </w:r>
      <w:r w:rsidRPr="00AB304A">
        <w:rPr>
          <w:rFonts w:ascii="Tahoma" w:hAnsi="Tahoma" w:cs="Tahoma"/>
          <w:sz w:val="22"/>
          <w:szCs w:val="22"/>
        </w:rPr>
        <w:t>zapracuje do dokumentace pro společné územní a stavební řízení (DUSP</w:t>
      </w:r>
      <w:r>
        <w:rPr>
          <w:rFonts w:ascii="Tahoma" w:hAnsi="Tahoma" w:cs="Tahoma"/>
          <w:sz w:val="22"/>
          <w:szCs w:val="22"/>
        </w:rPr>
        <w:t xml:space="preserve"> – GP</w:t>
      </w:r>
      <w:r w:rsidRPr="00AB304A">
        <w:rPr>
          <w:rFonts w:ascii="Tahoma" w:hAnsi="Tahoma" w:cs="Tahoma"/>
          <w:sz w:val="22"/>
          <w:szCs w:val="22"/>
        </w:rPr>
        <w:t xml:space="preserve">). Poté Poddodavatel vypracuje </w:t>
      </w:r>
      <w:r>
        <w:rPr>
          <w:rFonts w:ascii="Tahoma" w:hAnsi="Tahoma" w:cs="Tahoma"/>
          <w:sz w:val="22"/>
          <w:szCs w:val="22"/>
        </w:rPr>
        <w:t xml:space="preserve">ve spolupráci s Dodavatelem </w:t>
      </w:r>
      <w:r w:rsidRPr="00AB304A">
        <w:rPr>
          <w:rFonts w:ascii="Tahoma" w:hAnsi="Tahoma" w:cs="Tahoma"/>
          <w:sz w:val="22"/>
          <w:szCs w:val="22"/>
        </w:rPr>
        <w:t>projektovou dokumentaci pro provedení stavby na světelnou stěnu (PDPS – SMI), který bude součástí celkové projektové dokumentace pro provedení stavby podchodu vypracované Dodavatelem</w:t>
      </w:r>
      <w:r>
        <w:rPr>
          <w:rFonts w:ascii="Tahoma" w:hAnsi="Tahoma" w:cs="Tahoma"/>
          <w:sz w:val="22"/>
          <w:szCs w:val="22"/>
        </w:rPr>
        <w:t xml:space="preserve"> (PDPS – GP)</w:t>
      </w:r>
      <w:r w:rsidRPr="00AB304A">
        <w:rPr>
          <w:rFonts w:ascii="Tahoma" w:hAnsi="Tahoma" w:cs="Tahoma"/>
          <w:sz w:val="22"/>
          <w:szCs w:val="22"/>
        </w:rPr>
        <w:t>. V</w:t>
      </w:r>
      <w:r>
        <w:rPr>
          <w:rFonts w:ascii="Tahoma" w:hAnsi="Tahoma" w:cs="Tahoma"/>
          <w:sz w:val="22"/>
          <w:szCs w:val="22"/>
        </w:rPr>
        <w:t> </w:t>
      </w:r>
      <w:r w:rsidRPr="00AB304A">
        <w:rPr>
          <w:rFonts w:ascii="Tahoma" w:hAnsi="Tahoma" w:cs="Tahoma"/>
          <w:sz w:val="22"/>
          <w:szCs w:val="22"/>
        </w:rPr>
        <w:t>rámci autorského dozoru (AD</w:t>
      </w:r>
      <w:r>
        <w:rPr>
          <w:rFonts w:ascii="Tahoma" w:hAnsi="Tahoma" w:cs="Tahoma"/>
          <w:sz w:val="22"/>
          <w:szCs w:val="22"/>
        </w:rPr>
        <w:t xml:space="preserve"> - SMI</w:t>
      </w:r>
      <w:r w:rsidRPr="00AB304A">
        <w:rPr>
          <w:rFonts w:ascii="Tahoma" w:hAnsi="Tahoma" w:cs="Tahoma"/>
          <w:sz w:val="22"/>
          <w:szCs w:val="22"/>
        </w:rPr>
        <w:t xml:space="preserve">) bude </w:t>
      </w:r>
      <w:r>
        <w:rPr>
          <w:rFonts w:ascii="Tahoma" w:hAnsi="Tahoma" w:cs="Tahoma"/>
          <w:sz w:val="22"/>
          <w:szCs w:val="22"/>
        </w:rPr>
        <w:t>P</w:t>
      </w:r>
      <w:r w:rsidRPr="00AB304A">
        <w:rPr>
          <w:rFonts w:ascii="Tahoma" w:hAnsi="Tahoma" w:cs="Tahoma"/>
          <w:sz w:val="22"/>
          <w:szCs w:val="22"/>
        </w:rPr>
        <w:t xml:space="preserve">oddodavatel řešit světelnou a multimediální instalaci a poskytovat součinnost Dodavateli. </w:t>
      </w:r>
    </w:p>
    <w:p w14:paraId="618B08AB" w14:textId="77777777" w:rsidR="00BF045A" w:rsidRDefault="00BF045A" w:rsidP="00BF04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DD8845B" w14:textId="1CF2E2AA" w:rsidR="00BF045A" w:rsidRPr="00F133C4" w:rsidRDefault="00BF045A" w:rsidP="00BF045A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  <w:r w:rsidRPr="00F133C4">
        <w:rPr>
          <w:rFonts w:ascii="Tahoma" w:hAnsi="Tahoma" w:cs="Tahoma"/>
          <w:color w:val="FF0000"/>
          <w:sz w:val="22"/>
          <w:szCs w:val="22"/>
        </w:rPr>
        <w:t xml:space="preserve">Světelná </w:t>
      </w:r>
      <w:r w:rsidR="004D1B00" w:rsidRPr="00F133C4">
        <w:rPr>
          <w:rFonts w:ascii="Tahoma" w:hAnsi="Tahoma" w:cs="Tahoma"/>
          <w:color w:val="FF0000"/>
          <w:sz w:val="22"/>
          <w:szCs w:val="22"/>
        </w:rPr>
        <w:t xml:space="preserve">instalace </w:t>
      </w:r>
      <w:r w:rsidRPr="00F133C4">
        <w:rPr>
          <w:rFonts w:ascii="Tahoma" w:hAnsi="Tahoma" w:cs="Tahoma"/>
          <w:color w:val="FF0000"/>
          <w:sz w:val="22"/>
          <w:szCs w:val="22"/>
        </w:rPr>
        <w:t xml:space="preserve">bude umístěna ve stěně podchodu v hlavním tubusu mezi halou a výstupem k OD Tesco viz situace na obr. č. 1. Tato stěna výšky 3 m je přerušena spojovacím krčkem vedoucím na nástupiště vlaků na dvě části, o délkách cca 29 m a cca 71 m. V delší stěně se nacházejí dveře do technické místnosti rozvodny, které musí zůstat zachovány, ale budou integrovány do skleněného obkladu stěny. </w:t>
      </w:r>
      <w:r w:rsidR="004D1B00" w:rsidRPr="00F133C4">
        <w:rPr>
          <w:rFonts w:ascii="Tahoma" w:hAnsi="Tahoma" w:cs="Tahoma"/>
          <w:color w:val="FF0000"/>
          <w:sz w:val="22"/>
          <w:szCs w:val="22"/>
        </w:rPr>
        <w:t>Světelná instalace nemusí být umístěna v celém rozsahu stěny.</w:t>
      </w:r>
      <w:r w:rsidR="00F133C4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665A50AD" w14:textId="77777777" w:rsidR="00BF045A" w:rsidRPr="00F133C4" w:rsidRDefault="00BF045A" w:rsidP="00BF045A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1D5F0D6" w14:textId="77777777" w:rsidR="00BF045A" w:rsidRDefault="00BF045A" w:rsidP="00BF045A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  <w:r w:rsidRPr="00F133C4">
        <w:rPr>
          <w:rFonts w:ascii="Tahoma" w:hAnsi="Tahoma" w:cs="Tahoma"/>
          <w:color w:val="FF0000"/>
          <w:sz w:val="22"/>
          <w:szCs w:val="22"/>
        </w:rPr>
        <w:t xml:space="preserve">V tomto prostoru musí být umístěno cca 14 ks stávajících vitrín pro prezentaci městských kulturních akcí (CLV). Rozměry vitríny jsou 1275 x 1860 x 105 mm. Vitríny jsou řešeny jako samostatně </w:t>
      </w:r>
      <w:proofErr w:type="spellStart"/>
      <w:r w:rsidRPr="00F133C4">
        <w:rPr>
          <w:rFonts w:ascii="Tahoma" w:hAnsi="Tahoma" w:cs="Tahoma"/>
          <w:color w:val="FF0000"/>
          <w:sz w:val="22"/>
          <w:szCs w:val="22"/>
        </w:rPr>
        <w:t>podsvětlené</w:t>
      </w:r>
      <w:proofErr w:type="spellEnd"/>
      <w:r w:rsidRPr="00F133C4">
        <w:rPr>
          <w:rFonts w:ascii="Tahoma" w:hAnsi="Tahoma" w:cs="Tahoma"/>
          <w:color w:val="FF0000"/>
          <w:sz w:val="22"/>
          <w:szCs w:val="22"/>
        </w:rPr>
        <w:t>. Jejich technické řešení není předmětem této zakázky, bude je zpracovávat generální projektant. Předmětem této zakázky je návrh jejich nového rozmístění s ohledem na koncepci světelné stěny.</w:t>
      </w:r>
    </w:p>
    <w:p w14:paraId="2CEE521A" w14:textId="77777777" w:rsidR="00F133C4" w:rsidRDefault="00F133C4" w:rsidP="00BF045A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DD067B7" w14:textId="390D8D46" w:rsidR="00F133C4" w:rsidRPr="00F133C4" w:rsidRDefault="00F133C4" w:rsidP="00BF045A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  <w:r w:rsidRPr="00F133C4">
        <w:rPr>
          <w:rFonts w:ascii="Tahoma" w:hAnsi="Tahoma" w:cs="Tahoma"/>
          <w:color w:val="FF0000"/>
          <w:sz w:val="22"/>
          <w:szCs w:val="22"/>
        </w:rPr>
        <w:t>Maximální předpokládané investiční náklady světelné instalace činí 7 500 000 Kč bez DPH.</w:t>
      </w:r>
    </w:p>
    <w:p w14:paraId="77852279" w14:textId="77777777" w:rsidR="00BF045A" w:rsidRDefault="00BF045A" w:rsidP="00BF04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98868E7" w14:textId="77777777" w:rsidR="00BF045A" w:rsidRDefault="00BF045A" w:rsidP="00BF045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Úsek s</w:t>
      </w:r>
      <w:r w:rsidRPr="004A3F40">
        <w:rPr>
          <w:rFonts w:ascii="Tahoma" w:hAnsi="Tahoma" w:cs="Tahoma"/>
          <w:sz w:val="22"/>
          <w:szCs w:val="22"/>
        </w:rPr>
        <w:t>věteln</w:t>
      </w:r>
      <w:r>
        <w:rPr>
          <w:rFonts w:ascii="Tahoma" w:hAnsi="Tahoma" w:cs="Tahoma"/>
          <w:sz w:val="22"/>
          <w:szCs w:val="22"/>
        </w:rPr>
        <w:t>é</w:t>
      </w:r>
      <w:r w:rsidRPr="004A3F40">
        <w:rPr>
          <w:rFonts w:ascii="Tahoma" w:hAnsi="Tahoma" w:cs="Tahoma"/>
          <w:sz w:val="22"/>
          <w:szCs w:val="22"/>
        </w:rPr>
        <w:t xml:space="preserve"> stěn</w:t>
      </w:r>
      <w:r>
        <w:rPr>
          <w:rFonts w:ascii="Tahoma" w:hAnsi="Tahoma" w:cs="Tahoma"/>
          <w:sz w:val="22"/>
          <w:szCs w:val="22"/>
        </w:rPr>
        <w:t>y</w:t>
      </w:r>
      <w:r w:rsidRPr="004A3F40">
        <w:rPr>
          <w:rFonts w:ascii="Tahoma" w:hAnsi="Tahoma" w:cs="Tahoma"/>
          <w:sz w:val="22"/>
          <w:szCs w:val="22"/>
        </w:rPr>
        <w:t xml:space="preserve"> mezi halou a veřejným </w:t>
      </w:r>
      <w:r>
        <w:rPr>
          <w:rFonts w:ascii="Tahoma" w:hAnsi="Tahoma" w:cs="Tahoma"/>
          <w:sz w:val="22"/>
          <w:szCs w:val="22"/>
        </w:rPr>
        <w:t>WC</w:t>
      </w:r>
      <w:r w:rsidRPr="004A3F40">
        <w:rPr>
          <w:rFonts w:ascii="Tahoma" w:hAnsi="Tahoma" w:cs="Tahoma"/>
          <w:sz w:val="22"/>
          <w:szCs w:val="22"/>
        </w:rPr>
        <w:t xml:space="preserve"> (zakreslena v</w:t>
      </w:r>
      <w:r>
        <w:rPr>
          <w:rFonts w:ascii="Tahoma" w:hAnsi="Tahoma" w:cs="Tahoma"/>
          <w:sz w:val="22"/>
          <w:szCs w:val="22"/>
        </w:rPr>
        <w:t xml:space="preserve"> architektonické </w:t>
      </w:r>
      <w:r w:rsidRPr="004A3F40">
        <w:rPr>
          <w:rFonts w:ascii="Tahoma" w:hAnsi="Tahoma" w:cs="Tahoma"/>
          <w:sz w:val="22"/>
          <w:szCs w:val="22"/>
        </w:rPr>
        <w:t>studii KAM</w:t>
      </w:r>
      <w:r>
        <w:rPr>
          <w:rFonts w:ascii="Tahoma" w:hAnsi="Tahoma" w:cs="Tahoma"/>
          <w:sz w:val="22"/>
          <w:szCs w:val="22"/>
        </w:rPr>
        <w:br/>
      </w:r>
      <w:r w:rsidRPr="004A3F4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v </w:t>
      </w:r>
      <w:r w:rsidRPr="004A3F40">
        <w:rPr>
          <w:rFonts w:ascii="Tahoma" w:hAnsi="Tahoma" w:cs="Tahoma"/>
          <w:sz w:val="22"/>
          <w:szCs w:val="22"/>
        </w:rPr>
        <w:t xml:space="preserve">axonometrii konceptu návrhu) není předmětem této zakázky.  </w:t>
      </w:r>
    </w:p>
    <w:p w14:paraId="112D43F5" w14:textId="77777777" w:rsidR="00BF045A" w:rsidRDefault="00BF045A" w:rsidP="00BF04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094BFE9" w14:textId="77777777" w:rsidR="00BF045A" w:rsidRPr="00AB304A" w:rsidRDefault="00BF045A" w:rsidP="00BF045A">
      <w:pPr>
        <w:spacing w:before="240"/>
        <w:jc w:val="both"/>
        <w:rPr>
          <w:rFonts w:ascii="Tahoma" w:hAnsi="Tahoma" w:cs="Tahoma"/>
          <w:b/>
          <w:bCs/>
        </w:rPr>
      </w:pPr>
      <w:r w:rsidRPr="00AB304A">
        <w:rPr>
          <w:rFonts w:ascii="Tahoma" w:hAnsi="Tahoma" w:cs="Tahoma"/>
          <w:b/>
          <w:bCs/>
        </w:rPr>
        <w:t>Poptávané stupně projektu (Smlouva se zadavatelem):</w:t>
      </w:r>
    </w:p>
    <w:p w14:paraId="35930012" w14:textId="77777777" w:rsidR="00BF045A" w:rsidRPr="00AB304A" w:rsidRDefault="00BF045A" w:rsidP="00BF045A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0C07A9">
        <w:rPr>
          <w:rFonts w:ascii="Tahoma" w:hAnsi="Tahoma" w:cs="Tahoma"/>
          <w:u w:val="single"/>
        </w:rPr>
        <w:t>Studie světelné a multimediální instalace</w:t>
      </w:r>
      <w:r w:rsidRPr="00AB304A">
        <w:rPr>
          <w:rFonts w:ascii="Tahoma" w:hAnsi="Tahoma" w:cs="Tahoma"/>
        </w:rPr>
        <w:t xml:space="preserve"> (STS - SMI) </w:t>
      </w:r>
      <w:r w:rsidRPr="00AB304A">
        <w:rPr>
          <w:rFonts w:ascii="Tahoma" w:hAnsi="Tahoma" w:cs="Tahoma"/>
        </w:rPr>
        <w:tab/>
      </w:r>
    </w:p>
    <w:p w14:paraId="637695BE" w14:textId="77777777" w:rsidR="00BF045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575B86BE" w14:textId="77777777" w:rsidR="00BF045A" w:rsidRPr="00AB304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Předběžný koncepční návrh světelné a multimediální instalace ve 2 variantách řešících technický charakter, umělecký záměr, interaktivitu a rozsah instalace, ve vztahu k pořizovacím a provozním nákladům, který bude podkladem pro rozhodnutí </w:t>
      </w:r>
      <w:r>
        <w:rPr>
          <w:rFonts w:ascii="Tahoma" w:hAnsi="Tahoma" w:cs="Tahoma"/>
        </w:rPr>
        <w:t>Z</w:t>
      </w:r>
      <w:r w:rsidRPr="00AB304A">
        <w:rPr>
          <w:rFonts w:ascii="Tahoma" w:hAnsi="Tahoma" w:cs="Tahoma"/>
        </w:rPr>
        <w:t>adavatele o finální variantě.</w:t>
      </w:r>
    </w:p>
    <w:p w14:paraId="6D4D165D" w14:textId="77777777" w:rsidR="00BF045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415FEAD7" w14:textId="77777777" w:rsidR="00BF045A" w:rsidRPr="00AB304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Finální varianta studie bude prezentována vizualizacemi a videi zachycujícími instalaci v provozu. Studie bude definovat pořizovací a provozní náklad</w:t>
      </w:r>
      <w:r>
        <w:rPr>
          <w:rFonts w:ascii="Tahoma" w:hAnsi="Tahoma" w:cs="Tahoma"/>
        </w:rPr>
        <w:t>y,</w:t>
      </w:r>
      <w:r w:rsidRPr="00AB304A">
        <w:rPr>
          <w:rFonts w:ascii="Tahoma" w:hAnsi="Tahoma" w:cs="Tahoma"/>
        </w:rPr>
        <w:t xml:space="preserve"> požadavky na stavební část i technické řízení provozu instalace (hardware, software). </w:t>
      </w:r>
    </w:p>
    <w:p w14:paraId="17C11A17" w14:textId="77777777" w:rsidR="00BF045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6612B1FB" w14:textId="77777777" w:rsidR="00BF045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Výrobní výbory v</w:t>
      </w:r>
      <w:r>
        <w:rPr>
          <w:rFonts w:ascii="Tahoma" w:hAnsi="Tahoma" w:cs="Tahoma"/>
        </w:rPr>
        <w:t> </w:t>
      </w:r>
      <w:r w:rsidRPr="00AB304A">
        <w:rPr>
          <w:rFonts w:ascii="Tahoma" w:hAnsi="Tahoma" w:cs="Tahoma"/>
        </w:rPr>
        <w:t>průběhu zpracování studie dle potřeby minimálně 3x.</w:t>
      </w:r>
    </w:p>
    <w:p w14:paraId="7642CAEA" w14:textId="77777777" w:rsidR="00BF045A" w:rsidRPr="00AB304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7B6F5FF3" w14:textId="77777777" w:rsidR="00BF045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B304A">
        <w:rPr>
          <w:rFonts w:ascii="Tahoma" w:hAnsi="Tahoma" w:cs="Tahoma"/>
        </w:rPr>
        <w:t xml:space="preserve">ovinnost účastnit se výrobních výborů </w:t>
      </w:r>
      <w:r>
        <w:rPr>
          <w:rFonts w:ascii="Tahoma" w:hAnsi="Tahoma" w:cs="Tahoma"/>
        </w:rPr>
        <w:t>Dodavatele (</w:t>
      </w:r>
      <w:r w:rsidRPr="00AB304A">
        <w:rPr>
          <w:rFonts w:ascii="Tahoma" w:hAnsi="Tahoma" w:cs="Tahoma"/>
        </w:rPr>
        <w:t xml:space="preserve">STS </w:t>
      </w:r>
      <w:r>
        <w:rPr>
          <w:rFonts w:ascii="Tahoma" w:hAnsi="Tahoma" w:cs="Tahoma"/>
        </w:rPr>
        <w:t>–</w:t>
      </w:r>
      <w:r w:rsidRPr="00AB304A">
        <w:rPr>
          <w:rFonts w:ascii="Tahoma" w:hAnsi="Tahoma" w:cs="Tahoma"/>
        </w:rPr>
        <w:t xml:space="preserve"> GP</w:t>
      </w:r>
      <w:r>
        <w:rPr>
          <w:rFonts w:ascii="Tahoma" w:hAnsi="Tahoma" w:cs="Tahoma"/>
        </w:rPr>
        <w:t>)</w:t>
      </w:r>
      <w:r w:rsidRPr="00AB304A">
        <w:rPr>
          <w:rFonts w:ascii="Tahoma" w:hAnsi="Tahoma" w:cs="Tahoma"/>
        </w:rPr>
        <w:t xml:space="preserve"> dle potřeby minimálně 2x.</w:t>
      </w:r>
    </w:p>
    <w:p w14:paraId="7AC0F1AC" w14:textId="77777777" w:rsidR="00BF045A" w:rsidRPr="00AB304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57045230" w14:textId="77777777" w:rsidR="00BF045A" w:rsidRPr="00C22221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C22221">
        <w:rPr>
          <w:rFonts w:ascii="Tahoma" w:hAnsi="Tahoma" w:cs="Tahoma"/>
        </w:rPr>
        <w:t xml:space="preserve">Odevzdání studie v </w:t>
      </w:r>
      <w:r w:rsidRPr="00334F6D">
        <w:rPr>
          <w:rFonts w:ascii="Tahoma" w:hAnsi="Tahoma" w:cs="Tahoma"/>
        </w:rPr>
        <w:t>listinné podobě ve 3 vyhotoveních</w:t>
      </w:r>
      <w:r>
        <w:rPr>
          <w:rFonts w:ascii="Tahoma" w:hAnsi="Tahoma" w:cs="Tahoma"/>
        </w:rPr>
        <w:t xml:space="preserve"> a</w:t>
      </w:r>
      <w:r>
        <w:t xml:space="preserve"> </w:t>
      </w:r>
      <w:r w:rsidRPr="00334F6D">
        <w:rPr>
          <w:rFonts w:ascii="Tahoma" w:hAnsi="Tahoma" w:cs="Tahoma"/>
        </w:rPr>
        <w:t>v elektronické podobě, a to minimálně v 1 vyhotovení, a to na vhodném datovém nosiči (např. DVD), ve vhodných formátech (např. „*.</w:t>
      </w:r>
      <w:proofErr w:type="spellStart"/>
      <w:r w:rsidRPr="00334F6D">
        <w:rPr>
          <w:rFonts w:ascii="Tahoma" w:hAnsi="Tahoma" w:cs="Tahoma"/>
        </w:rPr>
        <w:t>pdf</w:t>
      </w:r>
      <w:proofErr w:type="spellEnd"/>
      <w:r w:rsidRPr="00334F6D">
        <w:rPr>
          <w:rFonts w:ascii="Tahoma" w:hAnsi="Tahoma" w:cs="Tahoma"/>
        </w:rPr>
        <w:t>“) a v otevřených formátech (např. „*.</w:t>
      </w:r>
      <w:proofErr w:type="spellStart"/>
      <w:r w:rsidRPr="00334F6D">
        <w:rPr>
          <w:rFonts w:ascii="Tahoma" w:hAnsi="Tahoma" w:cs="Tahoma"/>
        </w:rPr>
        <w:t>dwg</w:t>
      </w:r>
      <w:proofErr w:type="spellEnd"/>
      <w:r w:rsidRPr="00334F6D">
        <w:rPr>
          <w:rFonts w:ascii="Tahoma" w:hAnsi="Tahoma" w:cs="Tahoma"/>
        </w:rPr>
        <w:t>“, „*.</w:t>
      </w:r>
      <w:proofErr w:type="spellStart"/>
      <w:r w:rsidRPr="00334F6D">
        <w:rPr>
          <w:rFonts w:ascii="Tahoma" w:hAnsi="Tahoma" w:cs="Tahoma"/>
        </w:rPr>
        <w:t>dgn</w:t>
      </w:r>
      <w:proofErr w:type="spellEnd"/>
      <w:r w:rsidRPr="00334F6D">
        <w:rPr>
          <w:rFonts w:ascii="Tahoma" w:hAnsi="Tahoma" w:cs="Tahoma"/>
        </w:rPr>
        <w:t>“, „*.</w:t>
      </w:r>
      <w:proofErr w:type="spellStart"/>
      <w:r w:rsidRPr="00334F6D">
        <w:rPr>
          <w:rFonts w:ascii="Tahoma" w:hAnsi="Tahoma" w:cs="Tahoma"/>
        </w:rPr>
        <w:t>xls</w:t>
      </w:r>
      <w:proofErr w:type="spellEnd"/>
      <w:r w:rsidRPr="00334F6D">
        <w:rPr>
          <w:rFonts w:ascii="Tahoma" w:hAnsi="Tahoma" w:cs="Tahoma"/>
        </w:rPr>
        <w:t>“</w:t>
      </w:r>
      <w:r>
        <w:rPr>
          <w:rFonts w:ascii="Tahoma" w:hAnsi="Tahoma" w:cs="Tahoma"/>
        </w:rPr>
        <w:t>, .mp4</w:t>
      </w:r>
      <w:r w:rsidRPr="00334F6D">
        <w:rPr>
          <w:rFonts w:ascii="Tahoma" w:hAnsi="Tahoma" w:cs="Tahoma"/>
        </w:rPr>
        <w:t xml:space="preserve"> a „*.doc“).</w:t>
      </w:r>
    </w:p>
    <w:p w14:paraId="5BD1DB45" w14:textId="77777777" w:rsidR="00BF045A" w:rsidRPr="00C22221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1CD5CC1F" w14:textId="77777777" w:rsidR="00BF045A" w:rsidRPr="00C22221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C22221">
        <w:rPr>
          <w:rFonts w:ascii="Tahoma" w:hAnsi="Tahoma" w:cs="Tahoma"/>
        </w:rPr>
        <w:t xml:space="preserve">Dokumentace v elektronické podobě </w:t>
      </w:r>
      <w:r>
        <w:rPr>
          <w:rFonts w:ascii="Tahoma" w:hAnsi="Tahoma" w:cs="Tahoma"/>
        </w:rPr>
        <w:t>bude obsahovat</w:t>
      </w:r>
      <w:r w:rsidRPr="00C22221">
        <w:rPr>
          <w:rFonts w:ascii="Tahoma" w:hAnsi="Tahoma" w:cs="Tahoma"/>
        </w:rPr>
        <w:t xml:space="preserve"> min. 2 vizualizace ve formátu .PDF a video zachycujícími instalaci v provozu a její obsah ve variantách ve formátu .mp4 o délce min. 3</w:t>
      </w:r>
      <w:r w:rsidRPr="004A3F40">
        <w:rPr>
          <w:rFonts w:ascii="Tahoma" w:hAnsi="Tahoma" w:cs="Tahoma"/>
        </w:rPr>
        <w:t xml:space="preserve"> minuty.</w:t>
      </w:r>
    </w:p>
    <w:p w14:paraId="510483DF" w14:textId="77777777" w:rsidR="00BF045A" w:rsidRPr="00AB304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3543EE36" w14:textId="77777777" w:rsidR="00BF045A" w:rsidRPr="00AB304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Délka l</w:t>
      </w:r>
      <w:r w:rsidRPr="00AB304A">
        <w:rPr>
          <w:rFonts w:ascii="Tahoma" w:hAnsi="Tahoma" w:cs="Tahoma"/>
        </w:rPr>
        <w:t>hůt</w:t>
      </w:r>
      <w:r>
        <w:rPr>
          <w:rFonts w:ascii="Tahoma" w:hAnsi="Tahoma" w:cs="Tahoma"/>
        </w:rPr>
        <w:t>y</w:t>
      </w:r>
      <w:r w:rsidRPr="00AB304A">
        <w:rPr>
          <w:rFonts w:ascii="Tahoma" w:hAnsi="Tahoma" w:cs="Tahoma"/>
        </w:rPr>
        <w:t xml:space="preserve"> plnění </w:t>
      </w:r>
      <w:r>
        <w:rPr>
          <w:rFonts w:ascii="Tahoma" w:hAnsi="Tahoma" w:cs="Tahoma"/>
        </w:rPr>
        <w:t xml:space="preserve">max. </w:t>
      </w:r>
      <w:r w:rsidRPr="00AB304A">
        <w:rPr>
          <w:rFonts w:ascii="Tahoma" w:hAnsi="Tahoma" w:cs="Tahoma"/>
        </w:rPr>
        <w:t>30 dní od podpisu</w:t>
      </w:r>
      <w:r>
        <w:rPr>
          <w:rFonts w:ascii="Tahoma" w:hAnsi="Tahoma" w:cs="Tahoma"/>
        </w:rPr>
        <w:t xml:space="preserve"> smlouvy</w:t>
      </w:r>
      <w:r w:rsidRPr="00AB304A">
        <w:rPr>
          <w:rFonts w:ascii="Tahoma" w:hAnsi="Tahoma" w:cs="Tahoma"/>
        </w:rPr>
        <w:t>.</w:t>
      </w:r>
    </w:p>
    <w:p w14:paraId="0A164C30" w14:textId="77777777" w:rsidR="00BF045A" w:rsidRPr="00AB304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14757441" w14:textId="77777777" w:rsidR="00BF045A" w:rsidRDefault="00BF045A" w:rsidP="00BF045A">
      <w:pPr>
        <w:pStyle w:val="Odstavecseseznamem"/>
        <w:keepNext/>
        <w:numPr>
          <w:ilvl w:val="0"/>
          <w:numId w:val="8"/>
        </w:numPr>
        <w:ind w:left="714" w:hanging="357"/>
        <w:jc w:val="both"/>
        <w:rPr>
          <w:rFonts w:ascii="Tahoma" w:hAnsi="Tahoma" w:cs="Tahoma"/>
        </w:rPr>
      </w:pPr>
      <w:r w:rsidRPr="009C45FA">
        <w:rPr>
          <w:rFonts w:ascii="Tahoma" w:hAnsi="Tahoma" w:cs="Tahoma"/>
          <w:u w:val="single"/>
        </w:rPr>
        <w:t>Dokumentace pro společné územní a stavební povolení</w:t>
      </w:r>
      <w:r w:rsidRPr="00AB304A">
        <w:rPr>
          <w:rFonts w:ascii="Tahoma" w:hAnsi="Tahoma" w:cs="Tahoma"/>
        </w:rPr>
        <w:t xml:space="preserve"> (DUSP</w:t>
      </w:r>
      <w:r>
        <w:rPr>
          <w:rFonts w:ascii="Tahoma" w:hAnsi="Tahoma" w:cs="Tahoma"/>
        </w:rPr>
        <w:t xml:space="preserve"> - GP</w:t>
      </w:r>
      <w:r w:rsidRPr="00AB304A">
        <w:rPr>
          <w:rFonts w:ascii="Tahoma" w:hAnsi="Tahoma" w:cs="Tahoma"/>
        </w:rPr>
        <w:t>)</w:t>
      </w:r>
    </w:p>
    <w:p w14:paraId="78F99888" w14:textId="77777777" w:rsidR="00BF045A" w:rsidRPr="00AB304A" w:rsidRDefault="00BF045A" w:rsidP="00BF045A">
      <w:pPr>
        <w:pStyle w:val="Odstavecseseznamem"/>
        <w:keepNext/>
        <w:ind w:left="714"/>
        <w:jc w:val="both"/>
        <w:rPr>
          <w:rFonts w:ascii="Tahoma" w:hAnsi="Tahoma" w:cs="Tahoma"/>
        </w:rPr>
      </w:pPr>
    </w:p>
    <w:p w14:paraId="1A5D9F15" w14:textId="77777777" w:rsidR="00BF045A" w:rsidRDefault="00BF045A" w:rsidP="00BF045A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Poddodavatel se zavazuje k účasti na společných výrobních výborech s</w:t>
      </w:r>
      <w:r>
        <w:rPr>
          <w:rFonts w:ascii="Tahoma" w:hAnsi="Tahoma" w:cs="Tahoma"/>
        </w:rPr>
        <w:t> Dodavatelem</w:t>
      </w:r>
      <w:r w:rsidRPr="00AB304A">
        <w:rPr>
          <w:rFonts w:ascii="Tahoma" w:hAnsi="Tahoma" w:cs="Tahoma"/>
        </w:rPr>
        <w:t xml:space="preserve"> a k případné součinnosti s</w:t>
      </w:r>
      <w:r>
        <w:rPr>
          <w:rFonts w:ascii="Tahoma" w:hAnsi="Tahoma" w:cs="Tahoma"/>
        </w:rPr>
        <w:t> D</w:t>
      </w:r>
      <w:r w:rsidRPr="00AB304A">
        <w:rPr>
          <w:rFonts w:ascii="Tahoma" w:hAnsi="Tahoma" w:cs="Tahoma"/>
        </w:rPr>
        <w:t>odavatelem</w:t>
      </w:r>
      <w:r>
        <w:rPr>
          <w:rFonts w:ascii="Tahoma" w:hAnsi="Tahoma" w:cs="Tahoma"/>
        </w:rPr>
        <w:t xml:space="preserve"> na d</w:t>
      </w:r>
      <w:r w:rsidRPr="00491295">
        <w:rPr>
          <w:rFonts w:ascii="Tahoma" w:hAnsi="Tahoma" w:cs="Tahoma"/>
        </w:rPr>
        <w:t>okumentac</w:t>
      </w:r>
      <w:r>
        <w:rPr>
          <w:rFonts w:ascii="Tahoma" w:hAnsi="Tahoma" w:cs="Tahoma"/>
        </w:rPr>
        <w:t>i</w:t>
      </w:r>
      <w:r w:rsidRPr="00491295">
        <w:rPr>
          <w:rFonts w:ascii="Tahoma" w:hAnsi="Tahoma" w:cs="Tahoma"/>
        </w:rPr>
        <w:t xml:space="preserve"> pro společné územní a stavební povolení (DUSP - GP)</w:t>
      </w:r>
      <w:r w:rsidRPr="00AB304A">
        <w:rPr>
          <w:rFonts w:ascii="Tahoma" w:hAnsi="Tahoma" w:cs="Tahoma"/>
        </w:rPr>
        <w:t>.</w:t>
      </w:r>
    </w:p>
    <w:p w14:paraId="14AC9DE8" w14:textId="77777777" w:rsidR="00BF045A" w:rsidRPr="00AB304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3D328661" w14:textId="77777777" w:rsidR="00BF045A" w:rsidRPr="00AB304A" w:rsidRDefault="00BF045A" w:rsidP="00BF045A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Předpokládané trvání cca 60 dní od výzvy k zahájení práce </w:t>
      </w:r>
      <w:r>
        <w:rPr>
          <w:rFonts w:ascii="Tahoma" w:hAnsi="Tahoma" w:cs="Tahoma"/>
        </w:rPr>
        <w:t>D</w:t>
      </w:r>
      <w:r w:rsidRPr="00AB304A">
        <w:rPr>
          <w:rFonts w:ascii="Tahoma" w:hAnsi="Tahoma" w:cs="Tahoma"/>
        </w:rPr>
        <w:t xml:space="preserve">odavatele. </w:t>
      </w:r>
    </w:p>
    <w:p w14:paraId="5659FA73" w14:textId="77777777" w:rsidR="00BF045A" w:rsidRPr="00AB304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54E9E4FE" w14:textId="77777777" w:rsidR="00BF045A" w:rsidRDefault="00BF045A" w:rsidP="00BF045A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9C45FA">
        <w:rPr>
          <w:rFonts w:ascii="Tahoma" w:hAnsi="Tahoma" w:cs="Tahoma"/>
          <w:u w:val="single"/>
        </w:rPr>
        <w:t>Prováděcí projekt světelné a multimediální instalace</w:t>
      </w:r>
      <w:r w:rsidRPr="00AB304A">
        <w:rPr>
          <w:rFonts w:ascii="Tahoma" w:hAnsi="Tahoma" w:cs="Tahoma"/>
        </w:rPr>
        <w:t xml:space="preserve"> (PDPS - SMI)</w:t>
      </w:r>
    </w:p>
    <w:p w14:paraId="2C02CE99" w14:textId="77777777" w:rsidR="00BF045A" w:rsidRPr="00AB304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02BC93C2" w14:textId="77777777" w:rsidR="00BF045A" w:rsidRDefault="00BF045A" w:rsidP="00BF045A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Prováděcí projekt části Světelná a multimediální instalace bude vypracován na podkladu Studie světelné a multimediální instalace (STS – SMI) a Studie generálního projektanta (STS GP) včetně technických detailů a specifikací, řízení, rozpočtu a výkazu výměr tak, aby byl realizovatelný. </w:t>
      </w:r>
    </w:p>
    <w:p w14:paraId="177D3A98" w14:textId="77777777" w:rsidR="00BF045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3A3D86C7" w14:textId="77777777" w:rsidR="00BF045A" w:rsidRDefault="00BF045A" w:rsidP="00BF045A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 w:rsidRPr="001655E8">
        <w:rPr>
          <w:rFonts w:ascii="Tahoma" w:hAnsi="Tahoma" w:cs="Tahoma"/>
        </w:rPr>
        <w:lastRenderedPageBreak/>
        <w:t>Dokumentace bude sloužit pro výběr zhotovitele stavby</w:t>
      </w:r>
      <w:r>
        <w:rPr>
          <w:rFonts w:ascii="Tahoma" w:hAnsi="Tahoma" w:cs="Tahoma"/>
        </w:rPr>
        <w:t>.</w:t>
      </w:r>
      <w:r w:rsidRPr="001655E8">
        <w:rPr>
          <w:rFonts w:ascii="Tahoma" w:hAnsi="Tahoma" w:cs="Tahoma"/>
        </w:rPr>
        <w:t xml:space="preserve"> V případě změny či upřesnění výtvarného konceptu budou dodány vizualizace a videa zachycující instalace v provozu.</w:t>
      </w:r>
    </w:p>
    <w:p w14:paraId="65685B8E" w14:textId="77777777" w:rsidR="00BF045A" w:rsidRPr="00AB304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6F8D3990" w14:textId="77777777" w:rsidR="00BF045A" w:rsidRPr="00C22221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1655E8">
        <w:rPr>
          <w:rFonts w:ascii="Tahoma" w:hAnsi="Tahoma" w:cs="Tahoma"/>
        </w:rPr>
        <w:t xml:space="preserve">Odevzdání projektové dokumentace </w:t>
      </w:r>
      <w:r w:rsidRPr="00C22221">
        <w:rPr>
          <w:rFonts w:ascii="Tahoma" w:hAnsi="Tahoma" w:cs="Tahoma"/>
        </w:rPr>
        <w:t xml:space="preserve">v </w:t>
      </w:r>
      <w:r w:rsidRPr="00334F6D">
        <w:rPr>
          <w:rFonts w:ascii="Tahoma" w:hAnsi="Tahoma" w:cs="Tahoma"/>
        </w:rPr>
        <w:t xml:space="preserve">listinné podobě ve </w:t>
      </w:r>
      <w:r>
        <w:rPr>
          <w:rFonts w:ascii="Tahoma" w:hAnsi="Tahoma" w:cs="Tahoma"/>
        </w:rPr>
        <w:t>8</w:t>
      </w:r>
      <w:r w:rsidRPr="00334F6D">
        <w:rPr>
          <w:rFonts w:ascii="Tahoma" w:hAnsi="Tahoma" w:cs="Tahoma"/>
        </w:rPr>
        <w:t xml:space="preserve"> vyhotoveních</w:t>
      </w:r>
      <w:r>
        <w:rPr>
          <w:rFonts w:ascii="Tahoma" w:hAnsi="Tahoma" w:cs="Tahoma"/>
        </w:rPr>
        <w:t xml:space="preserve"> a</w:t>
      </w:r>
      <w:r>
        <w:t xml:space="preserve"> </w:t>
      </w:r>
      <w:r w:rsidRPr="00334F6D">
        <w:rPr>
          <w:rFonts w:ascii="Tahoma" w:hAnsi="Tahoma" w:cs="Tahoma"/>
        </w:rPr>
        <w:t>v elektronické podobě, a to minimálně v 1 vyhotovení, a to na vhodném datovém nosiči (např. DVD), ve vhodných formátech (např. „*.</w:t>
      </w:r>
      <w:proofErr w:type="spellStart"/>
      <w:r w:rsidRPr="00334F6D">
        <w:rPr>
          <w:rFonts w:ascii="Tahoma" w:hAnsi="Tahoma" w:cs="Tahoma"/>
        </w:rPr>
        <w:t>pdf</w:t>
      </w:r>
      <w:proofErr w:type="spellEnd"/>
      <w:r w:rsidRPr="00334F6D">
        <w:rPr>
          <w:rFonts w:ascii="Tahoma" w:hAnsi="Tahoma" w:cs="Tahoma"/>
        </w:rPr>
        <w:t>“) a v otevřených formátech (např. „*.</w:t>
      </w:r>
      <w:proofErr w:type="spellStart"/>
      <w:r w:rsidRPr="00334F6D">
        <w:rPr>
          <w:rFonts w:ascii="Tahoma" w:hAnsi="Tahoma" w:cs="Tahoma"/>
        </w:rPr>
        <w:t>dwg</w:t>
      </w:r>
      <w:proofErr w:type="spellEnd"/>
      <w:r w:rsidRPr="00334F6D">
        <w:rPr>
          <w:rFonts w:ascii="Tahoma" w:hAnsi="Tahoma" w:cs="Tahoma"/>
        </w:rPr>
        <w:t>“, „*.</w:t>
      </w:r>
      <w:proofErr w:type="spellStart"/>
      <w:r w:rsidRPr="00334F6D">
        <w:rPr>
          <w:rFonts w:ascii="Tahoma" w:hAnsi="Tahoma" w:cs="Tahoma"/>
        </w:rPr>
        <w:t>dgn</w:t>
      </w:r>
      <w:proofErr w:type="spellEnd"/>
      <w:r w:rsidRPr="00334F6D">
        <w:rPr>
          <w:rFonts w:ascii="Tahoma" w:hAnsi="Tahoma" w:cs="Tahoma"/>
        </w:rPr>
        <w:t>“, „*.</w:t>
      </w:r>
      <w:proofErr w:type="spellStart"/>
      <w:r w:rsidRPr="00334F6D">
        <w:rPr>
          <w:rFonts w:ascii="Tahoma" w:hAnsi="Tahoma" w:cs="Tahoma"/>
        </w:rPr>
        <w:t>xls</w:t>
      </w:r>
      <w:proofErr w:type="spellEnd"/>
      <w:r w:rsidRPr="00334F6D">
        <w:rPr>
          <w:rFonts w:ascii="Tahoma" w:hAnsi="Tahoma" w:cs="Tahoma"/>
        </w:rPr>
        <w:t>“</w:t>
      </w:r>
      <w:r>
        <w:rPr>
          <w:rFonts w:ascii="Tahoma" w:hAnsi="Tahoma" w:cs="Tahoma"/>
        </w:rPr>
        <w:t>, .mp4</w:t>
      </w:r>
      <w:r w:rsidRPr="00334F6D">
        <w:rPr>
          <w:rFonts w:ascii="Tahoma" w:hAnsi="Tahoma" w:cs="Tahoma"/>
        </w:rPr>
        <w:t xml:space="preserve"> a „*.doc“).</w:t>
      </w:r>
    </w:p>
    <w:p w14:paraId="17E6477F" w14:textId="77777777" w:rsidR="00BF045A" w:rsidRPr="00C22221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7851821D" w14:textId="77777777" w:rsidR="00BF045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824360">
        <w:rPr>
          <w:rFonts w:ascii="Tahoma" w:hAnsi="Tahoma" w:cs="Tahoma"/>
        </w:rPr>
        <w:t xml:space="preserve">Dokumentace v elektronické podobě bude obsahovat min. </w:t>
      </w:r>
      <w:r>
        <w:rPr>
          <w:rFonts w:ascii="Tahoma" w:hAnsi="Tahoma" w:cs="Tahoma"/>
        </w:rPr>
        <w:t>4</w:t>
      </w:r>
      <w:r w:rsidRPr="00824360">
        <w:rPr>
          <w:rFonts w:ascii="Tahoma" w:hAnsi="Tahoma" w:cs="Tahoma"/>
        </w:rPr>
        <w:t xml:space="preserve"> vizualizace ve formátu .PDF a videa zachycující instalaci v</w:t>
      </w:r>
      <w:r>
        <w:rPr>
          <w:rFonts w:ascii="Tahoma" w:hAnsi="Tahoma" w:cs="Tahoma"/>
        </w:rPr>
        <w:t> </w:t>
      </w:r>
      <w:r w:rsidRPr="00824360">
        <w:rPr>
          <w:rFonts w:ascii="Tahoma" w:hAnsi="Tahoma" w:cs="Tahoma"/>
        </w:rPr>
        <w:t>provozu</w:t>
      </w:r>
      <w:r w:rsidRPr="00787B6A">
        <w:rPr>
          <w:rFonts w:ascii="Tahoma" w:hAnsi="Tahoma" w:cs="Tahoma"/>
        </w:rPr>
        <w:t xml:space="preserve"> </w:t>
      </w:r>
      <w:r w:rsidRPr="00C22221">
        <w:rPr>
          <w:rFonts w:ascii="Tahoma" w:hAnsi="Tahoma" w:cs="Tahoma"/>
        </w:rPr>
        <w:t>a její obsah ve variantách ve formátu .mp4 o délce min. 3</w:t>
      </w:r>
      <w:r w:rsidRPr="004A3F40">
        <w:rPr>
          <w:rFonts w:ascii="Tahoma" w:hAnsi="Tahoma" w:cs="Tahoma"/>
        </w:rPr>
        <w:t xml:space="preserve"> minuty</w:t>
      </w:r>
      <w:r>
        <w:rPr>
          <w:rFonts w:ascii="Tahoma" w:hAnsi="Tahoma" w:cs="Tahoma"/>
        </w:rPr>
        <w:t>.</w:t>
      </w:r>
    </w:p>
    <w:p w14:paraId="69F98E77" w14:textId="77777777" w:rsidR="00BF045A" w:rsidRPr="00824360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25DB55DB" w14:textId="77777777" w:rsidR="00BF045A" w:rsidRDefault="00BF045A" w:rsidP="00BF045A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870C6D">
        <w:rPr>
          <w:rFonts w:ascii="Tahoma" w:hAnsi="Tahoma" w:cs="Tahoma"/>
        </w:rPr>
        <w:t xml:space="preserve">Dodání audiovizuálního obsahu (návrh multimediálního programu) ve 3 variantách, </w:t>
      </w:r>
      <w:r>
        <w:rPr>
          <w:rFonts w:ascii="Tahoma" w:hAnsi="Tahoma" w:cs="Tahoma"/>
        </w:rPr>
        <w:t>v .mp4 nebo v jiném formátu vhodném pro použití na světelné stěně</w:t>
      </w:r>
      <w:r w:rsidRPr="00AB304A">
        <w:rPr>
          <w:rFonts w:ascii="Tahoma" w:hAnsi="Tahoma" w:cs="Tahoma"/>
        </w:rPr>
        <w:t>.</w:t>
      </w:r>
      <w:r w:rsidRPr="00824360">
        <w:rPr>
          <w:rFonts w:ascii="Tahoma" w:hAnsi="Tahoma" w:cs="Tahoma"/>
        </w:rPr>
        <w:t xml:space="preserve"> </w:t>
      </w:r>
    </w:p>
    <w:p w14:paraId="6A79783D" w14:textId="77777777" w:rsidR="00BF045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5106B984" w14:textId="77777777" w:rsidR="00BF045A" w:rsidRPr="00BF045A" w:rsidRDefault="00BF045A" w:rsidP="00BF045A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Délka l</w:t>
      </w:r>
      <w:r w:rsidRPr="00AB304A">
        <w:rPr>
          <w:rFonts w:ascii="Tahoma" w:hAnsi="Tahoma" w:cs="Tahoma"/>
        </w:rPr>
        <w:t xml:space="preserve">hůta plnění 30 </w:t>
      </w:r>
      <w:r w:rsidRPr="00BF045A">
        <w:rPr>
          <w:rFonts w:ascii="Tahoma" w:hAnsi="Tahoma" w:cs="Tahoma"/>
        </w:rPr>
        <w:t xml:space="preserve">dní od výzvy Dodavatele. </w:t>
      </w:r>
    </w:p>
    <w:p w14:paraId="0A07D260" w14:textId="77777777" w:rsidR="00BF045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691E630C" w14:textId="77777777" w:rsidR="00BF045A" w:rsidRPr="00AB304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4DCAA9B6" w14:textId="77777777" w:rsidR="00BF045A" w:rsidRDefault="00BF045A" w:rsidP="00BF045A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</w:rPr>
      </w:pPr>
      <w:r w:rsidRPr="009C45FA">
        <w:rPr>
          <w:rFonts w:ascii="Tahoma" w:hAnsi="Tahoma" w:cs="Tahoma"/>
          <w:u w:val="single"/>
        </w:rPr>
        <w:t>Autorský dozor</w:t>
      </w:r>
      <w:r w:rsidRPr="00AB304A">
        <w:rPr>
          <w:rFonts w:ascii="Tahoma" w:hAnsi="Tahoma" w:cs="Tahoma"/>
        </w:rPr>
        <w:t xml:space="preserve"> (AD</w:t>
      </w:r>
      <w:r>
        <w:rPr>
          <w:rFonts w:ascii="Tahoma" w:hAnsi="Tahoma" w:cs="Tahoma"/>
        </w:rPr>
        <w:t xml:space="preserve"> - SMI</w:t>
      </w:r>
      <w:r w:rsidRPr="00AB304A">
        <w:rPr>
          <w:rFonts w:ascii="Tahoma" w:hAnsi="Tahoma" w:cs="Tahoma"/>
        </w:rPr>
        <w:t>)</w:t>
      </w:r>
    </w:p>
    <w:p w14:paraId="72DD8999" w14:textId="77777777" w:rsidR="00BF045A" w:rsidRPr="00AB304A" w:rsidRDefault="00BF045A" w:rsidP="00BF045A">
      <w:pPr>
        <w:pStyle w:val="Odstavecseseznamem"/>
        <w:jc w:val="both"/>
        <w:rPr>
          <w:rFonts w:ascii="Tahoma" w:hAnsi="Tahoma" w:cs="Tahoma"/>
        </w:rPr>
      </w:pPr>
    </w:p>
    <w:p w14:paraId="37F4B4A9" w14:textId="77777777" w:rsidR="00BF045A" w:rsidRDefault="00BF045A" w:rsidP="00BF045A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Autorský dozor při realizaci části stavby Světelná a multimediální stěna.</w:t>
      </w:r>
    </w:p>
    <w:p w14:paraId="41C37775" w14:textId="77777777" w:rsidR="00BF045A" w:rsidRDefault="00BF045A" w:rsidP="00BF045A">
      <w:pPr>
        <w:pStyle w:val="Odstavecseseznamem"/>
        <w:ind w:left="1440"/>
        <w:jc w:val="both"/>
        <w:rPr>
          <w:rFonts w:ascii="Tahoma" w:hAnsi="Tahoma" w:cs="Tahoma"/>
        </w:rPr>
      </w:pPr>
    </w:p>
    <w:p w14:paraId="02CAA8F6" w14:textId="77777777" w:rsidR="00BF045A" w:rsidRPr="00AB304A" w:rsidRDefault="00BF045A" w:rsidP="00BF045A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 Asistence při uvedení instalace do provozu a zaškolení personálu ovládajícího světelnou instalaci. Technická pomoc při zkušebním provozu.</w:t>
      </w:r>
    </w:p>
    <w:p w14:paraId="33C09699" w14:textId="77777777" w:rsidR="00BF045A" w:rsidRDefault="00BF045A" w:rsidP="00BF045A">
      <w:pPr>
        <w:jc w:val="both"/>
        <w:rPr>
          <w:rFonts w:ascii="Tahoma" w:hAnsi="Tahoma" w:cs="Tahoma"/>
        </w:rPr>
      </w:pPr>
    </w:p>
    <w:p w14:paraId="7E5E2C05" w14:textId="77777777" w:rsidR="00BF045A" w:rsidRDefault="00BF045A" w:rsidP="00BF045A">
      <w:pPr>
        <w:jc w:val="both"/>
        <w:rPr>
          <w:rFonts w:ascii="Tahoma" w:hAnsi="Tahoma" w:cs="Tahoma"/>
        </w:rPr>
      </w:pPr>
      <w:r w:rsidRPr="00787B6A">
        <w:rPr>
          <w:rFonts w:ascii="Tahoma" w:hAnsi="Tahoma" w:cs="Tahoma"/>
        </w:rPr>
        <w:t xml:space="preserve">Mezi odevzdáním STS - SMI a výzvou k PDPS - SMI bude probíhat koordinace ve věci zpracování DUSP – GP. </w:t>
      </w:r>
    </w:p>
    <w:p w14:paraId="7DCBB4BF" w14:textId="77777777" w:rsidR="00BF045A" w:rsidRDefault="00BF045A" w:rsidP="00BF045A">
      <w:pPr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 xml:space="preserve">Součástí plnění je </w:t>
      </w:r>
      <w:r>
        <w:rPr>
          <w:rFonts w:ascii="Tahoma" w:hAnsi="Tahoma" w:cs="Tahoma"/>
        </w:rPr>
        <w:t xml:space="preserve">součinnost při </w:t>
      </w:r>
      <w:r w:rsidRPr="00AB304A">
        <w:rPr>
          <w:rFonts w:ascii="Tahoma" w:hAnsi="Tahoma" w:cs="Tahoma"/>
        </w:rPr>
        <w:t>inženýrsk</w:t>
      </w:r>
      <w:r>
        <w:rPr>
          <w:rFonts w:ascii="Tahoma" w:hAnsi="Tahoma" w:cs="Tahoma"/>
        </w:rPr>
        <w:t>é</w:t>
      </w:r>
      <w:r w:rsidRPr="00AB304A">
        <w:rPr>
          <w:rFonts w:ascii="Tahoma" w:hAnsi="Tahoma" w:cs="Tahoma"/>
        </w:rPr>
        <w:t xml:space="preserve"> činnost</w:t>
      </w:r>
      <w:r>
        <w:rPr>
          <w:rFonts w:ascii="Tahoma" w:hAnsi="Tahoma" w:cs="Tahoma"/>
        </w:rPr>
        <w:t>i generálního projektanta</w:t>
      </w:r>
      <w:r w:rsidRPr="00AB304A">
        <w:rPr>
          <w:rFonts w:ascii="Tahoma" w:hAnsi="Tahoma" w:cs="Tahoma"/>
        </w:rPr>
        <w:t>, součinnost při výběru zhotovitele stavby a výkon</w:t>
      </w:r>
      <w:r>
        <w:rPr>
          <w:rFonts w:ascii="Tahoma" w:hAnsi="Tahoma" w:cs="Tahoma"/>
        </w:rPr>
        <w:t>u</w:t>
      </w:r>
      <w:r w:rsidRPr="00AB304A">
        <w:rPr>
          <w:rFonts w:ascii="Tahoma" w:hAnsi="Tahoma" w:cs="Tahoma"/>
        </w:rPr>
        <w:t xml:space="preserve"> autorského dozoru projektanta, a to vše v souvislosti se světelnými a multimediálními instalacemi, nebude-li tyto činnosti oprávněn vykonávat přímo Dodavatel. </w:t>
      </w:r>
    </w:p>
    <w:p w14:paraId="0AE20A30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  <w:r w:rsidRPr="00AB304A">
        <w:rPr>
          <w:rFonts w:ascii="Tahoma" w:hAnsi="Tahoma" w:cs="Tahoma"/>
        </w:rPr>
        <w:t>Součástí všech stupňů bude spolupráce s generálním projektantem stavební části podchodu (</w:t>
      </w:r>
      <w:r>
        <w:rPr>
          <w:rFonts w:ascii="Tahoma" w:hAnsi="Tahoma" w:cs="Tahoma"/>
        </w:rPr>
        <w:t>D</w:t>
      </w:r>
      <w:r w:rsidRPr="00AB304A">
        <w:rPr>
          <w:rFonts w:ascii="Tahoma" w:hAnsi="Tahoma" w:cs="Tahoma"/>
        </w:rPr>
        <w:t>odavatelem)</w:t>
      </w:r>
      <w:r>
        <w:rPr>
          <w:rFonts w:ascii="Tahoma" w:hAnsi="Tahoma" w:cs="Tahoma"/>
        </w:rPr>
        <w:t>,</w:t>
      </w:r>
      <w:r w:rsidRPr="00AB304A">
        <w:rPr>
          <w:rFonts w:ascii="Tahoma" w:hAnsi="Tahoma" w:cs="Tahoma"/>
        </w:rPr>
        <w:t xml:space="preserve"> grafikem</w:t>
      </w:r>
      <w:r>
        <w:rPr>
          <w:rFonts w:ascii="Tahoma" w:hAnsi="Tahoma" w:cs="Tahoma"/>
        </w:rPr>
        <w:t xml:space="preserve"> a technickým dozorem investora </w:t>
      </w:r>
      <w:r w:rsidRPr="00AB304A">
        <w:rPr>
          <w:rFonts w:ascii="Tahoma" w:hAnsi="Tahoma" w:cs="Tahoma"/>
        </w:rPr>
        <w:t xml:space="preserve">zejména poskytování technických informací nutných pro vypracování DÚSP a PDPS, a pro výběr </w:t>
      </w:r>
      <w:r w:rsidRPr="00C13C63">
        <w:rPr>
          <w:rFonts w:ascii="Tahoma" w:hAnsi="Tahoma" w:cs="Tahoma"/>
        </w:rPr>
        <w:t xml:space="preserve"> zhotovitele stavby</w:t>
      </w:r>
      <w:r w:rsidRPr="00AB304A">
        <w:rPr>
          <w:rFonts w:ascii="Tahoma" w:hAnsi="Tahoma" w:cs="Tahoma"/>
        </w:rPr>
        <w:t>.</w:t>
      </w:r>
    </w:p>
    <w:p w14:paraId="1CAD7E39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46D01FAE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395C4149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234156A7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1CA602F0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27CB627E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408E432E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2CB41986" w14:textId="77777777" w:rsidR="00BF045A" w:rsidRDefault="00BF045A" w:rsidP="00BF045A">
      <w:pPr>
        <w:tabs>
          <w:tab w:val="left" w:pos="7005"/>
          <w:tab w:val="left" w:pos="8130"/>
        </w:tabs>
        <w:spacing w:before="240" w:line="30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443ED0B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0CE97DCA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748B6A19" w14:textId="77777777" w:rsidR="00BF045A" w:rsidRDefault="00BF045A" w:rsidP="00BF045A">
      <w:pPr>
        <w:spacing w:before="240" w:line="300" w:lineRule="auto"/>
        <w:jc w:val="right"/>
        <w:rPr>
          <w:rFonts w:ascii="Tahoma" w:hAnsi="Tahoma" w:cs="Tahoma"/>
        </w:rPr>
      </w:pPr>
    </w:p>
    <w:p w14:paraId="2372385F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453F85" wp14:editId="1AA29F52">
            <wp:simplePos x="0" y="0"/>
            <wp:positionH relativeFrom="margin">
              <wp:posOffset>-1575118</wp:posOffset>
            </wp:positionH>
            <wp:positionV relativeFrom="paragraph">
              <wp:posOffset>414973</wp:posOffset>
            </wp:positionV>
            <wp:extent cx="9382125" cy="5279390"/>
            <wp:effectExtent l="0" t="6032" r="3492" b="3493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9" r="13488" b="15587"/>
                    <a:stretch/>
                  </pic:blipFill>
                  <pic:spPr bwMode="auto">
                    <a:xfrm rot="16200000">
                      <a:off x="0" y="0"/>
                      <a:ext cx="9382125" cy="527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94E94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64787B33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7D1B420B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19C19D21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33B5BBA7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5DECC624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5F7A3010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6D92BF9C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31CDAFCB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3ADDDCC8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6C6BBCEB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7C3B8285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120B31F6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528877C4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58678C65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1781D1A4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6A5436F9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3BCDE9B7" w14:textId="77777777" w:rsidR="00BF045A" w:rsidRDefault="00BF045A" w:rsidP="00BF045A">
      <w:pPr>
        <w:spacing w:before="240" w:line="300" w:lineRule="auto"/>
        <w:jc w:val="both"/>
        <w:rPr>
          <w:rFonts w:ascii="Tahoma" w:hAnsi="Tahoma" w:cs="Tahoma"/>
        </w:rPr>
      </w:pPr>
    </w:p>
    <w:p w14:paraId="658BE39A" w14:textId="77777777" w:rsidR="00BF045A" w:rsidRDefault="00BF045A" w:rsidP="00BF045A">
      <w:pPr>
        <w:spacing w:before="240" w:line="300" w:lineRule="auto"/>
        <w:ind w:left="708" w:firstLine="708"/>
        <w:jc w:val="both"/>
        <w:rPr>
          <w:rFonts w:ascii="Tahoma" w:hAnsi="Tahoma" w:cs="Tahoma"/>
        </w:rPr>
      </w:pPr>
    </w:p>
    <w:p w14:paraId="42A767C8" w14:textId="77777777" w:rsidR="00BF045A" w:rsidRDefault="00BF045A" w:rsidP="00BF045A">
      <w:pPr>
        <w:spacing w:before="240" w:line="300" w:lineRule="auto"/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Obr. č. 1 – Situace se zákresem umístění světelné stěny </w:t>
      </w:r>
    </w:p>
    <w:p w14:paraId="637FBD3A" w14:textId="11337B1B" w:rsidR="00475566" w:rsidRDefault="00475566" w:rsidP="00D87A5D">
      <w:pPr>
        <w:spacing w:before="240" w:line="30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507A85CB" w14:textId="0E631439" w:rsidR="00B40291" w:rsidRPr="00B40291" w:rsidRDefault="00B40291" w:rsidP="00D87A5D">
      <w:pPr>
        <w:spacing w:before="240" w:line="300" w:lineRule="auto"/>
        <w:jc w:val="both"/>
        <w:rPr>
          <w:rFonts w:ascii="Tahoma" w:hAnsi="Tahoma" w:cs="Tahoma"/>
        </w:rPr>
      </w:pPr>
      <w:r w:rsidRPr="00B40291">
        <w:rPr>
          <w:rFonts w:ascii="Tahoma" w:hAnsi="Tahoma" w:cs="Tahoma"/>
          <w:b/>
          <w:bCs/>
        </w:rPr>
        <w:t>Přílohy</w:t>
      </w:r>
      <w:r w:rsidRPr="00B40291">
        <w:rPr>
          <w:rFonts w:ascii="Tahoma" w:hAnsi="Tahoma" w:cs="Tahoma"/>
        </w:rPr>
        <w:t>:</w:t>
      </w:r>
    </w:p>
    <w:p w14:paraId="39A04652" w14:textId="5E47025F" w:rsidR="00B40291" w:rsidRDefault="00B40291" w:rsidP="00B40291">
      <w:pPr>
        <w:pStyle w:val="Odstavecseseznamem"/>
        <w:numPr>
          <w:ilvl w:val="0"/>
          <w:numId w:val="9"/>
        </w:numPr>
        <w:spacing w:before="240" w:line="300" w:lineRule="auto"/>
        <w:jc w:val="both"/>
        <w:rPr>
          <w:rFonts w:ascii="Tahoma" w:hAnsi="Tahoma" w:cs="Tahoma"/>
        </w:rPr>
      </w:pPr>
      <w:r w:rsidRPr="00B40291">
        <w:rPr>
          <w:rFonts w:ascii="Tahoma" w:hAnsi="Tahoma" w:cs="Tahoma"/>
        </w:rPr>
        <w:t>Architektonická studie rekonstrukce podchodu zpracovaná KAM (</w:t>
      </w:r>
      <w:r w:rsidR="0076456A" w:rsidRPr="00B40291">
        <w:rPr>
          <w:rFonts w:ascii="Tahoma" w:hAnsi="Tahoma" w:cs="Tahoma"/>
        </w:rPr>
        <w:t>202</w:t>
      </w:r>
      <w:r w:rsidR="0076456A">
        <w:rPr>
          <w:rFonts w:ascii="Tahoma" w:hAnsi="Tahoma" w:cs="Tahoma"/>
        </w:rPr>
        <w:t>2</w:t>
      </w:r>
      <w:r w:rsidRPr="00B40291">
        <w:rPr>
          <w:rFonts w:ascii="Tahoma" w:hAnsi="Tahoma" w:cs="Tahoma"/>
        </w:rPr>
        <w:t>)</w:t>
      </w:r>
    </w:p>
    <w:p w14:paraId="406114EF" w14:textId="7209DDE5" w:rsidR="00510DAB" w:rsidRPr="003922C4" w:rsidRDefault="00510DAB" w:rsidP="003922C4">
      <w:pPr>
        <w:spacing w:before="240" w:line="300" w:lineRule="auto"/>
        <w:ind w:left="360"/>
        <w:jc w:val="both"/>
        <w:rPr>
          <w:rFonts w:ascii="Tahoma" w:hAnsi="Tahoma" w:cs="Tahoma"/>
        </w:rPr>
      </w:pPr>
      <w:r w:rsidRPr="003922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Tvoří samostatnou přílohu č. 7 </w:t>
      </w:r>
      <w:r w:rsidRPr="00510DAB">
        <w:rPr>
          <w:rFonts w:ascii="Tahoma" w:hAnsi="Tahoma" w:cs="Tahoma"/>
        </w:rPr>
        <w:t>Poptávk</w:t>
      </w:r>
      <w:r>
        <w:rPr>
          <w:rFonts w:ascii="Tahoma" w:hAnsi="Tahoma" w:cs="Tahoma"/>
        </w:rPr>
        <w:t>y</w:t>
      </w:r>
      <w:r w:rsidRPr="00510DAB">
        <w:rPr>
          <w:rFonts w:ascii="Tahoma" w:hAnsi="Tahoma" w:cs="Tahoma"/>
        </w:rPr>
        <w:t xml:space="preserve"> k podání nabídky</w:t>
      </w:r>
    </w:p>
    <w:sectPr w:rsidR="00510DAB" w:rsidRPr="0039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D79"/>
    <w:multiLevelType w:val="multilevel"/>
    <w:tmpl w:val="7BA632C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0" w:hanging="1800"/>
      </w:pPr>
      <w:rPr>
        <w:rFonts w:hint="default"/>
      </w:rPr>
    </w:lvl>
  </w:abstractNum>
  <w:abstractNum w:abstractNumId="1" w15:restartNumberingAfterBreak="0">
    <w:nsid w:val="143316C0"/>
    <w:multiLevelType w:val="hybridMultilevel"/>
    <w:tmpl w:val="26D2A5D2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7C93A98"/>
    <w:multiLevelType w:val="hybridMultilevel"/>
    <w:tmpl w:val="0D34C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264C5"/>
    <w:multiLevelType w:val="hybridMultilevel"/>
    <w:tmpl w:val="C2328DF6"/>
    <w:lvl w:ilvl="0" w:tplc="2F22832C">
      <w:start w:val="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44C7"/>
    <w:multiLevelType w:val="hybridMultilevel"/>
    <w:tmpl w:val="D9E26B1E"/>
    <w:lvl w:ilvl="0" w:tplc="B7FE12F0">
      <w:start w:val="6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  <w:b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66ADA"/>
    <w:multiLevelType w:val="hybridMultilevel"/>
    <w:tmpl w:val="3F227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6716"/>
    <w:multiLevelType w:val="hybridMultilevel"/>
    <w:tmpl w:val="E5C07A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C6598"/>
    <w:multiLevelType w:val="hybridMultilevel"/>
    <w:tmpl w:val="9DF07CB8"/>
    <w:lvl w:ilvl="0" w:tplc="6234C7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BDB"/>
    <w:multiLevelType w:val="hybridMultilevel"/>
    <w:tmpl w:val="1B2840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92B6F"/>
    <w:multiLevelType w:val="hybridMultilevel"/>
    <w:tmpl w:val="93FCB752"/>
    <w:lvl w:ilvl="0" w:tplc="5B6471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565"/>
    <w:multiLevelType w:val="hybridMultilevel"/>
    <w:tmpl w:val="BA9680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A471E0"/>
    <w:multiLevelType w:val="hybridMultilevel"/>
    <w:tmpl w:val="8BC0C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B28F7"/>
    <w:multiLevelType w:val="hybridMultilevel"/>
    <w:tmpl w:val="26D2A5D2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5"/>
    <w:rsid w:val="0002561D"/>
    <w:rsid w:val="00035800"/>
    <w:rsid w:val="000373A1"/>
    <w:rsid w:val="00040D11"/>
    <w:rsid w:val="000431F8"/>
    <w:rsid w:val="0006102E"/>
    <w:rsid w:val="00065083"/>
    <w:rsid w:val="000903A8"/>
    <w:rsid w:val="00092937"/>
    <w:rsid w:val="000C1ACD"/>
    <w:rsid w:val="000D1C80"/>
    <w:rsid w:val="00103668"/>
    <w:rsid w:val="001332BD"/>
    <w:rsid w:val="00145026"/>
    <w:rsid w:val="00167470"/>
    <w:rsid w:val="001F0B51"/>
    <w:rsid w:val="001F1C7D"/>
    <w:rsid w:val="001F5281"/>
    <w:rsid w:val="00214E12"/>
    <w:rsid w:val="00234479"/>
    <w:rsid w:val="00244771"/>
    <w:rsid w:val="00277785"/>
    <w:rsid w:val="002829DC"/>
    <w:rsid w:val="00283302"/>
    <w:rsid w:val="002A1E74"/>
    <w:rsid w:val="002C224A"/>
    <w:rsid w:val="0030768E"/>
    <w:rsid w:val="00322A7F"/>
    <w:rsid w:val="00324A7D"/>
    <w:rsid w:val="00360228"/>
    <w:rsid w:val="00370F13"/>
    <w:rsid w:val="00374DA2"/>
    <w:rsid w:val="00384F3B"/>
    <w:rsid w:val="003922C4"/>
    <w:rsid w:val="003C061A"/>
    <w:rsid w:val="003C3AA3"/>
    <w:rsid w:val="003C486C"/>
    <w:rsid w:val="003E1658"/>
    <w:rsid w:val="003F1210"/>
    <w:rsid w:val="00437703"/>
    <w:rsid w:val="00461D76"/>
    <w:rsid w:val="0046679F"/>
    <w:rsid w:val="00472FDE"/>
    <w:rsid w:val="00475566"/>
    <w:rsid w:val="00491C2C"/>
    <w:rsid w:val="004A3A91"/>
    <w:rsid w:val="004B1759"/>
    <w:rsid w:val="004D1B00"/>
    <w:rsid w:val="004E7FCE"/>
    <w:rsid w:val="004F2F86"/>
    <w:rsid w:val="004F53B4"/>
    <w:rsid w:val="00504908"/>
    <w:rsid w:val="00510DAB"/>
    <w:rsid w:val="00517938"/>
    <w:rsid w:val="00521BFB"/>
    <w:rsid w:val="00540CD4"/>
    <w:rsid w:val="0054294A"/>
    <w:rsid w:val="005602ED"/>
    <w:rsid w:val="0056715F"/>
    <w:rsid w:val="00573390"/>
    <w:rsid w:val="00574175"/>
    <w:rsid w:val="005F7E97"/>
    <w:rsid w:val="006066F8"/>
    <w:rsid w:val="0062235E"/>
    <w:rsid w:val="006254BC"/>
    <w:rsid w:val="00637CF2"/>
    <w:rsid w:val="00687C5F"/>
    <w:rsid w:val="00697346"/>
    <w:rsid w:val="006A73ED"/>
    <w:rsid w:val="006D553E"/>
    <w:rsid w:val="006F0C4B"/>
    <w:rsid w:val="006F2A88"/>
    <w:rsid w:val="00720630"/>
    <w:rsid w:val="00725D1E"/>
    <w:rsid w:val="00736E88"/>
    <w:rsid w:val="007473D4"/>
    <w:rsid w:val="00764328"/>
    <w:rsid w:val="0076456A"/>
    <w:rsid w:val="00765720"/>
    <w:rsid w:val="0076726E"/>
    <w:rsid w:val="007A3BDE"/>
    <w:rsid w:val="007D5258"/>
    <w:rsid w:val="007D63B1"/>
    <w:rsid w:val="007E6592"/>
    <w:rsid w:val="007F6F8B"/>
    <w:rsid w:val="00804BA5"/>
    <w:rsid w:val="0080541A"/>
    <w:rsid w:val="00805D71"/>
    <w:rsid w:val="00806AD4"/>
    <w:rsid w:val="00836A85"/>
    <w:rsid w:val="0084737F"/>
    <w:rsid w:val="0086548A"/>
    <w:rsid w:val="00872B94"/>
    <w:rsid w:val="008A05A8"/>
    <w:rsid w:val="008A4361"/>
    <w:rsid w:val="008A5162"/>
    <w:rsid w:val="008B2DF4"/>
    <w:rsid w:val="008B3CAD"/>
    <w:rsid w:val="008B5470"/>
    <w:rsid w:val="008D0993"/>
    <w:rsid w:val="008D3730"/>
    <w:rsid w:val="008E18B6"/>
    <w:rsid w:val="008F213E"/>
    <w:rsid w:val="008F666B"/>
    <w:rsid w:val="00903793"/>
    <w:rsid w:val="00906D96"/>
    <w:rsid w:val="009205C0"/>
    <w:rsid w:val="00921362"/>
    <w:rsid w:val="00935259"/>
    <w:rsid w:val="009360E9"/>
    <w:rsid w:val="00956128"/>
    <w:rsid w:val="00991564"/>
    <w:rsid w:val="009B504E"/>
    <w:rsid w:val="009C07EF"/>
    <w:rsid w:val="009D2D7A"/>
    <w:rsid w:val="009F16F0"/>
    <w:rsid w:val="00A03F7B"/>
    <w:rsid w:val="00A158E5"/>
    <w:rsid w:val="00A20AEB"/>
    <w:rsid w:val="00A40E05"/>
    <w:rsid w:val="00A56530"/>
    <w:rsid w:val="00A6532B"/>
    <w:rsid w:val="00A70458"/>
    <w:rsid w:val="00A82284"/>
    <w:rsid w:val="00AA38C6"/>
    <w:rsid w:val="00AB304A"/>
    <w:rsid w:val="00AB6D78"/>
    <w:rsid w:val="00AC0497"/>
    <w:rsid w:val="00AC6CF1"/>
    <w:rsid w:val="00AD41A4"/>
    <w:rsid w:val="00AF75CE"/>
    <w:rsid w:val="00B0047D"/>
    <w:rsid w:val="00B1785D"/>
    <w:rsid w:val="00B250D6"/>
    <w:rsid w:val="00B40291"/>
    <w:rsid w:val="00B46177"/>
    <w:rsid w:val="00B4651C"/>
    <w:rsid w:val="00B744D9"/>
    <w:rsid w:val="00B81FA1"/>
    <w:rsid w:val="00B82477"/>
    <w:rsid w:val="00B87FF7"/>
    <w:rsid w:val="00BA494A"/>
    <w:rsid w:val="00BC0027"/>
    <w:rsid w:val="00BF045A"/>
    <w:rsid w:val="00C05C32"/>
    <w:rsid w:val="00C179F7"/>
    <w:rsid w:val="00C20F84"/>
    <w:rsid w:val="00C85F51"/>
    <w:rsid w:val="00CC4341"/>
    <w:rsid w:val="00D2173F"/>
    <w:rsid w:val="00D2543B"/>
    <w:rsid w:val="00D36863"/>
    <w:rsid w:val="00D53B07"/>
    <w:rsid w:val="00D61898"/>
    <w:rsid w:val="00D63723"/>
    <w:rsid w:val="00D72622"/>
    <w:rsid w:val="00D80DBC"/>
    <w:rsid w:val="00D86990"/>
    <w:rsid w:val="00D87A5D"/>
    <w:rsid w:val="00DE5CEB"/>
    <w:rsid w:val="00E27258"/>
    <w:rsid w:val="00E37ED9"/>
    <w:rsid w:val="00E47CBD"/>
    <w:rsid w:val="00E5206C"/>
    <w:rsid w:val="00E52690"/>
    <w:rsid w:val="00E65256"/>
    <w:rsid w:val="00EB376A"/>
    <w:rsid w:val="00F1170E"/>
    <w:rsid w:val="00F133C4"/>
    <w:rsid w:val="00F64630"/>
    <w:rsid w:val="00F70045"/>
    <w:rsid w:val="00F815A7"/>
    <w:rsid w:val="00FC6E21"/>
    <w:rsid w:val="00FE48B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0BE"/>
  <w15:chartTrackingRefBased/>
  <w15:docId w15:val="{2CE8B905-DA6C-4E83-A918-A8347121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40E05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A40E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40E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C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5CE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53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B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B0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F2F86"/>
    <w:pPr>
      <w:spacing w:after="0" w:line="240" w:lineRule="auto"/>
    </w:pPr>
  </w:style>
  <w:style w:type="paragraph" w:customStyle="1" w:styleId="Default">
    <w:name w:val="Default"/>
    <w:rsid w:val="00AB3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Chmelina</dc:creator>
  <cp:keywords/>
  <dc:description/>
  <cp:lastModifiedBy>Účet Microsoft</cp:lastModifiedBy>
  <cp:revision>8</cp:revision>
  <cp:lastPrinted>2022-01-26T11:19:00Z</cp:lastPrinted>
  <dcterms:created xsi:type="dcterms:W3CDTF">2022-03-01T10:11:00Z</dcterms:created>
  <dcterms:modified xsi:type="dcterms:W3CDTF">2022-03-01T16:24:00Z</dcterms:modified>
</cp:coreProperties>
</file>