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6709" w14:textId="1E5E8625" w:rsidR="00F379B6" w:rsidRPr="00FF06BD" w:rsidRDefault="00F379B6" w:rsidP="00F84F0B">
      <w:pPr>
        <w:jc w:val="both"/>
        <w:rPr>
          <w:rFonts w:ascii="Tahoma" w:hAnsi="Tahoma" w:cs="Tahoma"/>
        </w:rPr>
      </w:pPr>
    </w:p>
    <w:p w14:paraId="0A568217" w14:textId="77777777" w:rsidR="00420920" w:rsidRPr="00FF06BD" w:rsidRDefault="00420920" w:rsidP="00F84F0B">
      <w:pPr>
        <w:jc w:val="both"/>
        <w:rPr>
          <w:rFonts w:ascii="Tahoma" w:hAnsi="Tahoma" w:cs="Tahoma"/>
        </w:rPr>
      </w:pPr>
    </w:p>
    <w:p w14:paraId="44CFC760" w14:textId="46B3266A" w:rsidR="00573E58" w:rsidRDefault="00573E58" w:rsidP="00F84F0B">
      <w:pPr>
        <w:jc w:val="both"/>
        <w:rPr>
          <w:rFonts w:cstheme="minorHAnsi"/>
          <w:b/>
          <w:sz w:val="28"/>
          <w:szCs w:val="28"/>
        </w:rPr>
      </w:pPr>
    </w:p>
    <w:p w14:paraId="1D73AD5F" w14:textId="77777777" w:rsidR="001C0777" w:rsidRPr="00FF06BD" w:rsidRDefault="001C0777" w:rsidP="00F84F0B">
      <w:pPr>
        <w:jc w:val="both"/>
        <w:rPr>
          <w:rFonts w:ascii="Tahoma" w:hAnsi="Tahoma" w:cs="Tahoma"/>
        </w:rPr>
      </w:pPr>
    </w:p>
    <w:p w14:paraId="79CEC876" w14:textId="77777777" w:rsidR="001C0777" w:rsidRPr="00FF06BD" w:rsidRDefault="001C0777" w:rsidP="00F84F0B">
      <w:pPr>
        <w:jc w:val="both"/>
        <w:rPr>
          <w:rFonts w:ascii="Tahoma" w:hAnsi="Tahoma" w:cs="Tahoma"/>
        </w:rPr>
      </w:pPr>
    </w:p>
    <w:p w14:paraId="0CED447E" w14:textId="77777777" w:rsidR="001C0777" w:rsidRDefault="001C0777" w:rsidP="00F84F0B">
      <w:pPr>
        <w:jc w:val="both"/>
        <w:rPr>
          <w:rFonts w:cstheme="minorHAnsi"/>
          <w:b/>
          <w:sz w:val="28"/>
          <w:szCs w:val="28"/>
        </w:rPr>
      </w:pPr>
    </w:p>
    <w:p w14:paraId="05693F5D" w14:textId="32ED7787" w:rsidR="001C0777" w:rsidRDefault="001C0777" w:rsidP="00F84F0B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Brno, </w:t>
      </w:r>
      <w:r w:rsidR="00F26FFF">
        <w:rPr>
          <w:rFonts w:cstheme="minorHAnsi"/>
          <w:b/>
          <w:sz w:val="28"/>
          <w:szCs w:val="28"/>
        </w:rPr>
        <w:t>12</w:t>
      </w:r>
      <w:r>
        <w:rPr>
          <w:rFonts w:cstheme="minorHAnsi"/>
          <w:b/>
          <w:sz w:val="28"/>
          <w:szCs w:val="28"/>
        </w:rPr>
        <w:t xml:space="preserve">. </w:t>
      </w:r>
      <w:r w:rsidR="00F26FFF">
        <w:rPr>
          <w:rFonts w:cstheme="minorHAnsi"/>
          <w:b/>
          <w:sz w:val="28"/>
          <w:szCs w:val="28"/>
        </w:rPr>
        <w:t>května 2022</w:t>
      </w:r>
    </w:p>
    <w:p w14:paraId="31B07EFE" w14:textId="77777777" w:rsidR="001C0777" w:rsidRDefault="001C0777" w:rsidP="00F84F0B">
      <w:pPr>
        <w:jc w:val="both"/>
        <w:rPr>
          <w:rFonts w:cstheme="minorHAnsi"/>
          <w:b/>
          <w:sz w:val="28"/>
          <w:szCs w:val="28"/>
        </w:rPr>
      </w:pPr>
    </w:p>
    <w:p w14:paraId="7B83E8C5" w14:textId="77777777" w:rsidR="00F84F0B" w:rsidRPr="00720413" w:rsidRDefault="00F84F0B" w:rsidP="00F84F0B">
      <w:pPr>
        <w:jc w:val="both"/>
        <w:rPr>
          <w:b/>
          <w:bCs/>
          <w:sz w:val="36"/>
          <w:szCs w:val="36"/>
        </w:rPr>
      </w:pPr>
      <w:r w:rsidRPr="00720413">
        <w:rPr>
          <w:b/>
          <w:bCs/>
          <w:sz w:val="36"/>
          <w:szCs w:val="36"/>
        </w:rPr>
        <w:t>Nový územní plán Brna</w:t>
      </w:r>
      <w:r>
        <w:rPr>
          <w:b/>
          <w:bCs/>
          <w:sz w:val="36"/>
          <w:szCs w:val="36"/>
        </w:rPr>
        <w:t xml:space="preserve"> míří</w:t>
      </w:r>
      <w:r w:rsidRPr="00720413">
        <w:rPr>
          <w:b/>
          <w:bCs/>
          <w:sz w:val="36"/>
          <w:szCs w:val="36"/>
        </w:rPr>
        <w:t xml:space="preserve"> ke schválení, Kancelář architekta města </w:t>
      </w:r>
      <w:r>
        <w:rPr>
          <w:b/>
          <w:bCs/>
          <w:sz w:val="36"/>
          <w:szCs w:val="36"/>
        </w:rPr>
        <w:t>odevzdala jeho finální verzi</w:t>
      </w:r>
    </w:p>
    <w:p w14:paraId="0E85CC80" w14:textId="77777777" w:rsidR="00F84F0B" w:rsidRPr="00720413" w:rsidRDefault="00F84F0B" w:rsidP="00F84F0B">
      <w:pPr>
        <w:jc w:val="both"/>
      </w:pPr>
    </w:p>
    <w:p w14:paraId="3E02F296" w14:textId="77777777" w:rsidR="00F84F0B" w:rsidRPr="00337C59" w:rsidRDefault="00F84F0B" w:rsidP="00F84F0B">
      <w:pPr>
        <w:jc w:val="both"/>
        <w:rPr>
          <w:b/>
          <w:bCs/>
        </w:rPr>
      </w:pPr>
      <w:r w:rsidRPr="00337C59">
        <w:rPr>
          <w:b/>
          <w:bCs/>
        </w:rPr>
        <w:t xml:space="preserve">Po 20 letech práce je hotovo – nový území plán města Brna je připraven na projednání a schválení </w:t>
      </w:r>
      <w:r>
        <w:rPr>
          <w:b/>
          <w:bCs/>
        </w:rPr>
        <w:t>Z</w:t>
      </w:r>
      <w:r w:rsidRPr="00337C59">
        <w:rPr>
          <w:b/>
          <w:bCs/>
        </w:rPr>
        <w:t xml:space="preserve">astupitelstvem města Brna. </w:t>
      </w:r>
      <w:r>
        <w:rPr>
          <w:b/>
          <w:bCs/>
        </w:rPr>
        <w:t>Finální verzi dokončeného</w:t>
      </w:r>
      <w:r w:rsidRPr="00337C59">
        <w:rPr>
          <w:b/>
          <w:bCs/>
        </w:rPr>
        <w:t xml:space="preserve"> návrh</w:t>
      </w:r>
      <w:r>
        <w:rPr>
          <w:b/>
          <w:bCs/>
        </w:rPr>
        <w:t>u</w:t>
      </w:r>
      <w:r w:rsidRPr="00337C59">
        <w:rPr>
          <w:b/>
          <w:bCs/>
        </w:rPr>
        <w:t xml:space="preserve"> </w:t>
      </w:r>
      <w:r>
        <w:rPr>
          <w:b/>
          <w:bCs/>
        </w:rPr>
        <w:t>převzal</w:t>
      </w:r>
      <w:r w:rsidRPr="00337C59">
        <w:rPr>
          <w:b/>
          <w:bCs/>
        </w:rPr>
        <w:t xml:space="preserve"> brněnský magistrát od zpracovatele, kterým byla od roku 2018 Kancelář architekta města Brna (KAM). Na novém územním plánu pracovalo město Brno s přestávkami od roku 2002</w:t>
      </w:r>
      <w:r>
        <w:rPr>
          <w:b/>
          <w:bCs/>
        </w:rPr>
        <w:t>,</w:t>
      </w:r>
      <w:r w:rsidRPr="00337C59">
        <w:rPr>
          <w:b/>
          <w:bCs/>
        </w:rPr>
        <w:t xml:space="preserve"> ten </w:t>
      </w:r>
      <w:r>
        <w:rPr>
          <w:b/>
          <w:bCs/>
        </w:rPr>
        <w:t>stávající</w:t>
      </w:r>
      <w:r w:rsidRPr="00337C59">
        <w:rPr>
          <w:b/>
          <w:bCs/>
        </w:rPr>
        <w:t xml:space="preserve"> </w:t>
      </w:r>
      <w:r>
        <w:rPr>
          <w:b/>
          <w:bCs/>
        </w:rPr>
        <w:t>se tak kvůli dlouhé době stal postupně</w:t>
      </w:r>
      <w:r w:rsidRPr="00337C59">
        <w:rPr>
          <w:b/>
          <w:bCs/>
        </w:rPr>
        <w:t xml:space="preserve"> nejstarším dokumentem svého druhu v České republice</w:t>
      </w:r>
      <w:r>
        <w:rPr>
          <w:b/>
          <w:bCs/>
        </w:rPr>
        <w:t>, platný je od roku 1994</w:t>
      </w:r>
      <w:r w:rsidRPr="00337C59">
        <w:rPr>
          <w:b/>
          <w:bCs/>
        </w:rPr>
        <w:t>.</w:t>
      </w:r>
    </w:p>
    <w:p w14:paraId="12214527" w14:textId="77777777" w:rsidR="00F84F0B" w:rsidRPr="00337C59" w:rsidRDefault="00F84F0B" w:rsidP="00F84F0B">
      <w:pPr>
        <w:jc w:val="both"/>
      </w:pPr>
    </w:p>
    <w:p w14:paraId="2166A8C9" w14:textId="77777777" w:rsidR="00F84F0B" w:rsidRPr="00337C59" w:rsidRDefault="00F84F0B" w:rsidP="00F84F0B">
      <w:pPr>
        <w:jc w:val="both"/>
        <w:rPr>
          <w:rFonts w:cstheme="minorHAnsi"/>
          <w:bCs/>
        </w:rPr>
      </w:pPr>
      <w:r w:rsidRPr="00337C59">
        <w:t>„</w:t>
      </w:r>
      <w:r w:rsidRPr="00812ED9">
        <w:rPr>
          <w:rFonts w:eastAsia="Times New Roman"/>
          <w:i/>
          <w:iCs/>
          <w:color w:val="000000"/>
        </w:rPr>
        <w:t>Nový územní plán přináší konkrétní výškové úrovně</w:t>
      </w:r>
      <w:r>
        <w:rPr>
          <w:rFonts w:eastAsia="Times New Roman"/>
          <w:i/>
          <w:iCs/>
          <w:color w:val="000000"/>
        </w:rPr>
        <w:t>,</w:t>
      </w:r>
      <w:r w:rsidRPr="00812ED9">
        <w:rPr>
          <w:rFonts w:eastAsia="Times New Roman"/>
          <w:i/>
          <w:iCs/>
          <w:color w:val="000000"/>
        </w:rPr>
        <w:t xml:space="preserve"> a předepisuje</w:t>
      </w:r>
      <w:r>
        <w:rPr>
          <w:rFonts w:eastAsia="Times New Roman"/>
          <w:i/>
          <w:iCs/>
          <w:color w:val="000000"/>
        </w:rPr>
        <w:t xml:space="preserve"> tak</w:t>
      </w:r>
      <w:r w:rsidRPr="00812ED9">
        <w:rPr>
          <w:rFonts w:eastAsia="Times New Roman"/>
          <w:i/>
          <w:iCs/>
          <w:color w:val="000000"/>
        </w:rPr>
        <w:t xml:space="preserve"> maximální výšku zástavby. Podobně vyžaduje minimální procento zeleně, například 30 % u ploch pro by</w:t>
      </w:r>
      <w:r>
        <w:rPr>
          <w:rFonts w:eastAsia="Times New Roman"/>
          <w:i/>
          <w:iCs/>
          <w:color w:val="000000"/>
        </w:rPr>
        <w:t>dlení</w:t>
      </w:r>
      <w:r w:rsidRPr="00812ED9">
        <w:rPr>
          <w:rFonts w:eastAsia="Times New Roman"/>
          <w:i/>
          <w:iCs/>
          <w:color w:val="000000"/>
        </w:rPr>
        <w:t xml:space="preserve"> a smíšen</w:t>
      </w:r>
      <w:r>
        <w:rPr>
          <w:rFonts w:eastAsia="Times New Roman"/>
          <w:i/>
          <w:iCs/>
          <w:color w:val="000000"/>
        </w:rPr>
        <w:t>ých</w:t>
      </w:r>
      <w:r w:rsidRPr="00812ED9">
        <w:rPr>
          <w:rFonts w:eastAsia="Times New Roman"/>
          <w:i/>
          <w:iCs/>
          <w:color w:val="000000"/>
        </w:rPr>
        <w:t xml:space="preserve"> </w:t>
      </w:r>
      <w:r>
        <w:rPr>
          <w:rFonts w:eastAsia="Times New Roman"/>
          <w:i/>
          <w:iCs/>
          <w:color w:val="000000"/>
        </w:rPr>
        <w:t>obytných</w:t>
      </w:r>
      <w:r w:rsidRPr="00812ED9">
        <w:rPr>
          <w:rFonts w:eastAsia="Times New Roman"/>
          <w:i/>
          <w:iCs/>
          <w:color w:val="000000"/>
        </w:rPr>
        <w:t xml:space="preserve">, modrozelenou infrastrukturu nebo moderní urbanistické </w:t>
      </w:r>
      <w:r>
        <w:rPr>
          <w:rFonts w:eastAsia="Times New Roman"/>
          <w:i/>
          <w:iCs/>
          <w:color w:val="000000"/>
        </w:rPr>
        <w:t>principy</w:t>
      </w:r>
      <w:r w:rsidRPr="00812ED9">
        <w:rPr>
          <w:rFonts w:eastAsia="Times New Roman"/>
          <w:i/>
          <w:iCs/>
          <w:color w:val="000000"/>
        </w:rPr>
        <w:t xml:space="preserve">, jako je město krátkých vzdáleností, které </w:t>
      </w:r>
      <w:r w:rsidRPr="00812ED9">
        <w:rPr>
          <w:i/>
          <w:iCs/>
        </w:rPr>
        <w:t>dále zlepší život ve městě Brně</w:t>
      </w:r>
      <w:r w:rsidRPr="00337C59">
        <w:t xml:space="preserve">,“ říká </w:t>
      </w:r>
      <w:r w:rsidRPr="00A706D7">
        <w:rPr>
          <w:b/>
          <w:bCs/>
          <w:color w:val="000000"/>
        </w:rPr>
        <w:t xml:space="preserve">Filip Chvátal, </w:t>
      </w:r>
      <w:r w:rsidRPr="00A706D7">
        <w:rPr>
          <w:b/>
          <w:bCs/>
        </w:rPr>
        <w:t>radní pro územní plánování a rozvoj města Brna</w:t>
      </w:r>
      <w:r>
        <w:t xml:space="preserve"> a zároveň </w:t>
      </w:r>
      <w:r w:rsidRPr="0018571C">
        <w:rPr>
          <w:b/>
          <w:bCs/>
        </w:rPr>
        <w:t>určený zastupitel</w:t>
      </w:r>
      <w:r>
        <w:t>, který za Zastupitelstvo koordinoval proces vzniku územního plánu.</w:t>
      </w:r>
    </w:p>
    <w:p w14:paraId="7A65E2A9" w14:textId="77777777" w:rsidR="00F84F0B" w:rsidRPr="00337C59" w:rsidRDefault="00F84F0B" w:rsidP="00F84F0B">
      <w:pPr>
        <w:jc w:val="both"/>
        <w:rPr>
          <w:rFonts w:cstheme="minorHAnsi"/>
          <w:bCs/>
        </w:rPr>
      </w:pPr>
    </w:p>
    <w:p w14:paraId="31B55DB7" w14:textId="77777777" w:rsidR="00F84F0B" w:rsidRPr="00337C59" w:rsidRDefault="00F84F0B" w:rsidP="00F84F0B">
      <w:pPr>
        <w:jc w:val="both"/>
        <w:rPr>
          <w:color w:val="000000"/>
        </w:rPr>
      </w:pPr>
      <w:r w:rsidRPr="00337C59">
        <w:rPr>
          <w:rFonts w:cstheme="minorHAnsi"/>
          <w:bCs/>
        </w:rPr>
        <w:t>Stávající územní plán</w:t>
      </w:r>
      <w:r w:rsidRPr="00337C59">
        <w:t xml:space="preserve"> má </w:t>
      </w:r>
      <w:r>
        <w:t xml:space="preserve">již </w:t>
      </w:r>
      <w:r w:rsidRPr="00337C59">
        <w:t xml:space="preserve">prakticky vyčerpané </w:t>
      </w:r>
      <w:r>
        <w:t>lokality</w:t>
      </w:r>
      <w:r w:rsidRPr="00337C59">
        <w:t xml:space="preserve"> pro další rozvoj.</w:t>
      </w:r>
      <w:r>
        <w:t xml:space="preserve"> Jeho stáří se projevuje v nemožnosti zajistit dostatek dostupného bydlení či zastaralé koncepci dopravy</w:t>
      </w:r>
      <w:r w:rsidRPr="00337C59">
        <w:t xml:space="preserve">. </w:t>
      </w:r>
      <w:r>
        <w:t>N</w:t>
      </w:r>
      <w:r w:rsidRPr="00337C59">
        <w:t>ov</w:t>
      </w:r>
      <w:r>
        <w:t>ou</w:t>
      </w:r>
      <w:r w:rsidRPr="00337C59">
        <w:t xml:space="preserve"> </w:t>
      </w:r>
      <w:r>
        <w:t>výstavbu dále komplikují</w:t>
      </w:r>
      <w:r w:rsidRPr="00337C59">
        <w:t xml:space="preserve"> například neexistující protipovodňová opatření nebo napojení na dopravní a </w:t>
      </w:r>
      <w:r>
        <w:t>technickou</w:t>
      </w:r>
      <w:r w:rsidRPr="00337C59">
        <w:t xml:space="preserve"> infrastrukturu. </w:t>
      </w:r>
      <w:r>
        <w:t>Brownfieldy u</w:t>
      </w:r>
      <w:r w:rsidRPr="00337C59">
        <w:t xml:space="preserve"> centr</w:t>
      </w:r>
      <w:r>
        <w:t>a</w:t>
      </w:r>
      <w:r w:rsidRPr="00337C59">
        <w:t xml:space="preserve"> města</w:t>
      </w:r>
      <w:r>
        <w:t xml:space="preserve"> </w:t>
      </w:r>
      <w:r w:rsidRPr="00337C59">
        <w:t>stejně jako bývalá zemědělská družstva v okrajovějších městských částech</w:t>
      </w:r>
      <w:r>
        <w:t xml:space="preserve"> je nemožné přestavět, což</w:t>
      </w:r>
      <w:r w:rsidRPr="00337C59">
        <w:t xml:space="preserve"> dále zvyšuj</w:t>
      </w:r>
      <w:r>
        <w:t>e</w:t>
      </w:r>
      <w:r w:rsidRPr="00337C59">
        <w:t xml:space="preserve"> tlak na novou výstavbu za městem.</w:t>
      </w:r>
      <w:r>
        <w:t xml:space="preserve"> „</w:t>
      </w:r>
      <w:r w:rsidRPr="00812ED9">
        <w:rPr>
          <w:i/>
          <w:iCs/>
          <w:color w:val="000000"/>
        </w:rPr>
        <w:t>Nový územní plán je proto potřeba uvést co nejdříve do praxe, aby se město Brno mohlo dále rozvíjet</w:t>
      </w:r>
      <w:r>
        <w:rPr>
          <w:color w:val="000000"/>
        </w:rPr>
        <w:t>,“ doplňuje Chvátal</w:t>
      </w:r>
      <w:r w:rsidRPr="009E3928">
        <w:rPr>
          <w:color w:val="000000"/>
        </w:rPr>
        <w:t>.</w:t>
      </w:r>
    </w:p>
    <w:p w14:paraId="15D8F3C0" w14:textId="77777777" w:rsidR="00F84F0B" w:rsidRPr="00337C59" w:rsidRDefault="00F84F0B" w:rsidP="00F84F0B">
      <w:pPr>
        <w:jc w:val="both"/>
      </w:pPr>
    </w:p>
    <w:p w14:paraId="3F0BBE0E" w14:textId="77777777" w:rsidR="00F84F0B" w:rsidRPr="00812ED9" w:rsidRDefault="00F84F0B" w:rsidP="00F84F0B">
      <w:pPr>
        <w:jc w:val="both"/>
        <w:rPr>
          <w:bCs/>
        </w:rPr>
      </w:pPr>
      <w:r>
        <w:rPr>
          <w:i/>
          <w:iCs/>
        </w:rPr>
        <w:t>„</w:t>
      </w:r>
      <w:r w:rsidRPr="00812ED9">
        <w:rPr>
          <w:i/>
          <w:iCs/>
        </w:rPr>
        <w:t xml:space="preserve">Nový územní plán je připraven s nadhledem a vědomím všech celoměstských či regionálních souvislostí, ale současně s pochopením konkrétních míst, lidí a jejich pohledů. </w:t>
      </w:r>
      <w:r w:rsidRPr="002E7783">
        <w:rPr>
          <w:i/>
          <w:iCs/>
          <w:color w:val="000000"/>
        </w:rPr>
        <w:t xml:space="preserve">Je to nejdéle připravovaný a </w:t>
      </w:r>
      <w:r>
        <w:rPr>
          <w:i/>
          <w:iCs/>
          <w:color w:val="000000"/>
        </w:rPr>
        <w:t xml:space="preserve">nejvíce </w:t>
      </w:r>
      <w:r w:rsidRPr="002E7783">
        <w:rPr>
          <w:i/>
          <w:iCs/>
          <w:color w:val="000000"/>
        </w:rPr>
        <w:t>projed</w:t>
      </w:r>
      <w:r>
        <w:rPr>
          <w:i/>
          <w:iCs/>
          <w:color w:val="000000"/>
        </w:rPr>
        <w:t>naný</w:t>
      </w:r>
      <w:r w:rsidRPr="002E7783">
        <w:rPr>
          <w:i/>
          <w:iCs/>
          <w:color w:val="000000"/>
        </w:rPr>
        <w:t xml:space="preserve"> územní plán v České republice. Je to jediný územní plán se třemi veřejnými projednáními</w:t>
      </w:r>
      <w:r>
        <w:rPr>
          <w:i/>
          <w:iCs/>
          <w:color w:val="000000"/>
        </w:rPr>
        <w:t xml:space="preserve">,“ </w:t>
      </w:r>
      <w:r>
        <w:rPr>
          <w:rFonts w:cstheme="minorHAnsi"/>
          <w:bCs/>
        </w:rPr>
        <w:t xml:space="preserve">vyzdvihuje </w:t>
      </w:r>
      <w:r w:rsidRPr="00026ACC">
        <w:rPr>
          <w:rFonts w:cstheme="minorHAnsi"/>
          <w:b/>
        </w:rPr>
        <w:t>Michal Sedláček</w:t>
      </w:r>
      <w:r w:rsidRPr="00812ED9">
        <w:rPr>
          <w:rFonts w:cstheme="minorHAnsi"/>
          <w:bCs/>
        </w:rPr>
        <w:t>, ředitel KAM, která nový územní plán připravovala.</w:t>
      </w:r>
    </w:p>
    <w:p w14:paraId="4086E67E" w14:textId="77777777" w:rsidR="00F84F0B" w:rsidRDefault="00F84F0B" w:rsidP="00F84F0B">
      <w:pPr>
        <w:jc w:val="both"/>
      </w:pPr>
    </w:p>
    <w:p w14:paraId="12454D96" w14:textId="0335526D" w:rsidR="00F84F0B" w:rsidRPr="00337C59" w:rsidRDefault="00F84F0B" w:rsidP="00F84F0B">
      <w:pPr>
        <w:jc w:val="both"/>
        <w:rPr>
          <w:color w:val="000000"/>
        </w:rPr>
      </w:pPr>
      <w:r w:rsidRPr="728B34EE">
        <w:rPr>
          <w:color w:val="000000" w:themeColor="text1"/>
        </w:rPr>
        <w:t>„</w:t>
      </w:r>
      <w:r w:rsidRPr="00A8154C">
        <w:rPr>
          <w:i/>
          <w:iCs/>
          <w:color w:val="000000" w:themeColor="text1"/>
        </w:rPr>
        <w:t>Po více jak dvaceti letech přešlapování si Brno nutně zaslouží nový moderní územní plán, podle kterého se město může naplno rozvíjet a konkurovat tak dalším aglomeracím. Raketový růst cen bydlení je dán právě i nedostatkem nové výstavby s tím, že město Brno odkládalo potřebná rozhodnutí</w:t>
      </w:r>
      <w:r w:rsidR="008B2FF4">
        <w:rPr>
          <w:i/>
          <w:iCs/>
          <w:color w:val="000000" w:themeColor="text1"/>
        </w:rPr>
        <w:t xml:space="preserve">, jak je </w:t>
      </w:r>
      <w:r w:rsidRPr="00A8154C">
        <w:rPr>
          <w:i/>
          <w:iCs/>
          <w:color w:val="000000" w:themeColor="text1"/>
        </w:rPr>
        <w:t>právě definuje nový územní plán</w:t>
      </w:r>
      <w:r w:rsidR="008B2FF4">
        <w:rPr>
          <w:i/>
          <w:iCs/>
          <w:color w:val="000000" w:themeColor="text1"/>
        </w:rPr>
        <w:t>,</w:t>
      </w:r>
      <w:r w:rsidRPr="00A8154C">
        <w:rPr>
          <w:i/>
          <w:iCs/>
          <w:color w:val="000000" w:themeColor="text1"/>
        </w:rPr>
        <w:t xml:space="preserve"> včetně polohy nádraží, velkého městského okruhu i rychlostní silnice na Svitavy. </w:t>
      </w:r>
      <w:r w:rsidRPr="728B34EE">
        <w:rPr>
          <w:i/>
          <w:iCs/>
          <w:color w:val="000000" w:themeColor="text1"/>
        </w:rPr>
        <w:t xml:space="preserve">Za poslední čtyři roky proběhly k novému územnímu plánu stovky setkání od </w:t>
      </w:r>
      <w:r w:rsidRPr="728B34EE">
        <w:rPr>
          <w:rFonts w:eastAsia="Times New Roman"/>
          <w:i/>
          <w:iCs/>
        </w:rPr>
        <w:t xml:space="preserve">tří oficiálních veřejných projednání přes nespočet jednání s krajem, městskými částmi Brna a ministerstvy po debaty s odborníky, občanskými i zájmovými </w:t>
      </w:r>
      <w:r w:rsidRPr="728B34EE">
        <w:rPr>
          <w:rFonts w:eastAsia="Times New Roman"/>
          <w:i/>
          <w:iCs/>
        </w:rPr>
        <w:lastRenderedPageBreak/>
        <w:t xml:space="preserve">skupinami a zástupci veřejnosti. </w:t>
      </w:r>
      <w:r w:rsidRPr="728B34EE">
        <w:rPr>
          <w:i/>
          <w:iCs/>
          <w:color w:val="000000" w:themeColor="text1"/>
        </w:rPr>
        <w:t>Město vyšlo Brňanům maximálně vstříc a územní plán představilo a projednalo výrazně nad rámec požadavků stavebního zákona</w:t>
      </w:r>
      <w:r w:rsidRPr="728B34EE">
        <w:rPr>
          <w:color w:val="000000" w:themeColor="text1"/>
        </w:rPr>
        <w:t>,“ uvádí radní Filip Chvátal.</w:t>
      </w:r>
    </w:p>
    <w:p w14:paraId="07BE36DB" w14:textId="77777777" w:rsidR="00F84F0B" w:rsidRDefault="00F84F0B" w:rsidP="00F84F0B">
      <w:pPr>
        <w:jc w:val="both"/>
      </w:pPr>
    </w:p>
    <w:p w14:paraId="274B2E5A" w14:textId="77777777" w:rsidR="00F84F0B" w:rsidRPr="00337C59" w:rsidRDefault="00F84F0B" w:rsidP="00F84F0B">
      <w:pPr>
        <w:jc w:val="both"/>
        <w:rPr>
          <w:rFonts w:eastAsia="Times New Roman"/>
          <w:color w:val="000000"/>
        </w:rPr>
      </w:pPr>
      <w:r w:rsidRPr="0049233E">
        <w:rPr>
          <w:rFonts w:eastAsia="Times New Roman"/>
          <w:color w:val="000000"/>
        </w:rPr>
        <w:t xml:space="preserve">Na základě námitek a připomínek byly mezi jednotlivými projednáními </w:t>
      </w:r>
      <w:r>
        <w:rPr>
          <w:rFonts w:eastAsia="Times New Roman"/>
          <w:color w:val="000000"/>
        </w:rPr>
        <w:t>územního plánu zapracovány</w:t>
      </w:r>
      <w:r w:rsidRPr="0049233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úpravy</w:t>
      </w:r>
      <w:r w:rsidRPr="0049233E">
        <w:rPr>
          <w:rFonts w:eastAsia="Times New Roman"/>
          <w:color w:val="000000"/>
        </w:rPr>
        <w:t xml:space="preserve"> s dopadem na celé město. </w:t>
      </w:r>
      <w:r>
        <w:rPr>
          <w:rFonts w:eastAsia="Times New Roman"/>
          <w:i/>
          <w:iCs/>
          <w:color w:val="000000"/>
        </w:rPr>
        <w:t>„</w:t>
      </w:r>
      <w:r w:rsidRPr="0049233E">
        <w:rPr>
          <w:rFonts w:eastAsia="Times New Roman"/>
          <w:i/>
          <w:iCs/>
          <w:color w:val="000000"/>
        </w:rPr>
        <w:t xml:space="preserve">Nově se například </w:t>
      </w:r>
      <w:r>
        <w:rPr>
          <w:rFonts w:eastAsia="Times New Roman"/>
          <w:i/>
          <w:iCs/>
          <w:color w:val="000000"/>
        </w:rPr>
        <w:t>změnily</w:t>
      </w:r>
      <w:r w:rsidRPr="0049233E">
        <w:rPr>
          <w:rFonts w:eastAsia="Times New Roman"/>
          <w:i/>
          <w:iCs/>
          <w:color w:val="000000"/>
        </w:rPr>
        <w:t xml:space="preserve"> požadavky na</w:t>
      </w:r>
      <w:r>
        <w:rPr>
          <w:rFonts w:eastAsia="Times New Roman"/>
          <w:i/>
          <w:iCs/>
          <w:color w:val="000000"/>
        </w:rPr>
        <w:t xml:space="preserve"> m</w:t>
      </w:r>
      <w:r w:rsidRPr="0049233E">
        <w:rPr>
          <w:rFonts w:eastAsia="Times New Roman"/>
          <w:i/>
          <w:iCs/>
          <w:color w:val="000000"/>
        </w:rPr>
        <w:t>i</w:t>
      </w:r>
      <w:r>
        <w:rPr>
          <w:rFonts w:eastAsia="Times New Roman"/>
          <w:i/>
          <w:iCs/>
          <w:color w:val="000000"/>
        </w:rPr>
        <w:t xml:space="preserve">nimální zastoupení </w:t>
      </w:r>
      <w:r w:rsidRPr="0049233E">
        <w:rPr>
          <w:rFonts w:eastAsia="Times New Roman"/>
          <w:i/>
          <w:iCs/>
          <w:color w:val="000000"/>
        </w:rPr>
        <w:t>zele</w:t>
      </w:r>
      <w:r>
        <w:rPr>
          <w:rFonts w:eastAsia="Times New Roman"/>
          <w:i/>
          <w:iCs/>
          <w:color w:val="000000"/>
        </w:rPr>
        <w:t>ně</w:t>
      </w:r>
      <w:r w:rsidRPr="0049233E">
        <w:rPr>
          <w:rFonts w:eastAsia="Times New Roman"/>
          <w:i/>
          <w:iCs/>
          <w:color w:val="000000"/>
        </w:rPr>
        <w:t xml:space="preserve"> a </w:t>
      </w:r>
      <w:r>
        <w:rPr>
          <w:rFonts w:eastAsia="Times New Roman"/>
          <w:i/>
          <w:iCs/>
          <w:color w:val="000000"/>
        </w:rPr>
        <w:t xml:space="preserve">požadavky na </w:t>
      </w:r>
      <w:r w:rsidRPr="0049233E">
        <w:rPr>
          <w:rFonts w:eastAsia="Times New Roman"/>
          <w:i/>
          <w:iCs/>
          <w:color w:val="000000"/>
        </w:rPr>
        <w:t xml:space="preserve">adaptační opatření v území. Příklady </w:t>
      </w:r>
      <w:r>
        <w:rPr>
          <w:rFonts w:eastAsia="Times New Roman"/>
          <w:i/>
          <w:iCs/>
          <w:color w:val="000000"/>
        </w:rPr>
        <w:t>úprav je možné najít v</w:t>
      </w:r>
      <w:r w:rsidRPr="0049233E">
        <w:rPr>
          <w:rFonts w:eastAsia="Times New Roman"/>
          <w:i/>
          <w:iCs/>
          <w:color w:val="000000"/>
        </w:rPr>
        <w:t xml:space="preserve"> každé městské části, byly například rozšířeny plochy zahrádek, přibylo podzemní vedení silnice x43 v tunelu pod Bystrcí, některé záměry byly na žádost městských částí převedeny do rezervy (mj. most Sadová, obchvat Medlánek), byla snížena intenzita výstavby v lokalitě Bohunice-Lány</w:t>
      </w:r>
      <w:r>
        <w:rPr>
          <w:rFonts w:eastAsia="Times New Roman"/>
          <w:i/>
          <w:iCs/>
          <w:color w:val="000000"/>
        </w:rPr>
        <w:t xml:space="preserve"> nebo</w:t>
      </w:r>
      <w:r w:rsidRPr="0049233E">
        <w:rPr>
          <w:rFonts w:eastAsia="Times New Roman"/>
          <w:i/>
          <w:iCs/>
          <w:color w:val="000000"/>
        </w:rPr>
        <w:t> Maloměřicích a Obřanech,</w:t>
      </w:r>
      <w:r>
        <w:rPr>
          <w:rFonts w:eastAsia="Times New Roman"/>
          <w:color w:val="000000"/>
        </w:rPr>
        <w:t>“ dále doplňuje městský architekt Michal Sedláček.</w:t>
      </w:r>
    </w:p>
    <w:p w14:paraId="0A3DEE6B" w14:textId="77777777" w:rsidR="00F84F0B" w:rsidRDefault="00F84F0B" w:rsidP="00F84F0B">
      <w:pPr>
        <w:jc w:val="both"/>
      </w:pPr>
    </w:p>
    <w:p w14:paraId="04F0296F" w14:textId="77777777" w:rsidR="00F84F0B" w:rsidRDefault="00F84F0B" w:rsidP="00F84F0B">
      <w:pPr>
        <w:jc w:val="both"/>
      </w:pPr>
      <w:r>
        <w:t>„</w:t>
      </w:r>
      <w:r w:rsidRPr="0018571C">
        <w:rPr>
          <w:i/>
          <w:iCs/>
        </w:rPr>
        <w:t xml:space="preserve">Během </w:t>
      </w:r>
      <w:r>
        <w:rPr>
          <w:i/>
          <w:iCs/>
        </w:rPr>
        <w:t xml:space="preserve">trojího veřejného projednávání návrhu územního plánu jsme dostali od občanů velké množství připomínek, bylo uplatněno téměř 12 000 podání – </w:t>
      </w:r>
      <w:r w:rsidRPr="0018571C">
        <w:rPr>
          <w:i/>
          <w:iCs/>
        </w:rPr>
        <w:t>8</w:t>
      </w:r>
      <w:r>
        <w:rPr>
          <w:i/>
          <w:iCs/>
        </w:rPr>
        <w:t xml:space="preserve"> </w:t>
      </w:r>
      <w:r w:rsidRPr="0018571C">
        <w:rPr>
          <w:i/>
          <w:iCs/>
        </w:rPr>
        <w:t xml:space="preserve">200 </w:t>
      </w:r>
      <w:r>
        <w:rPr>
          <w:i/>
          <w:iCs/>
        </w:rPr>
        <w:t>v roce 2020</w:t>
      </w:r>
      <w:r w:rsidRPr="0018571C">
        <w:rPr>
          <w:i/>
          <w:iCs/>
        </w:rPr>
        <w:t>,</w:t>
      </w:r>
      <w:r>
        <w:t xml:space="preserve"> </w:t>
      </w:r>
      <w:r w:rsidRPr="0018571C">
        <w:rPr>
          <w:i/>
          <w:iCs/>
        </w:rPr>
        <w:t xml:space="preserve">3 000 </w:t>
      </w:r>
      <w:r>
        <w:rPr>
          <w:i/>
          <w:iCs/>
        </w:rPr>
        <w:t>v létě 2021</w:t>
      </w:r>
      <w:r w:rsidRPr="0018571C">
        <w:rPr>
          <w:i/>
          <w:iCs/>
        </w:rPr>
        <w:t xml:space="preserve"> a</w:t>
      </w:r>
      <w:r>
        <w:rPr>
          <w:i/>
          <w:iCs/>
        </w:rPr>
        <w:t xml:space="preserve"> </w:t>
      </w:r>
      <w:r w:rsidRPr="0018571C">
        <w:rPr>
          <w:i/>
          <w:iCs/>
        </w:rPr>
        <w:t xml:space="preserve">200 </w:t>
      </w:r>
      <w:r>
        <w:rPr>
          <w:i/>
          <w:iCs/>
        </w:rPr>
        <w:t xml:space="preserve">na podzim 2021,“ </w:t>
      </w:r>
      <w:r w:rsidRPr="00812ED9">
        <w:t>říká</w:t>
      </w:r>
      <w:r>
        <w:t xml:space="preserve"> </w:t>
      </w:r>
      <w:r>
        <w:rPr>
          <w:rStyle w:val="Siln"/>
        </w:rPr>
        <w:t xml:space="preserve">Pavla Pannová, </w:t>
      </w:r>
      <w:r>
        <w:rPr>
          <w:b/>
          <w:bCs/>
        </w:rPr>
        <w:t>v</w:t>
      </w:r>
      <w:r>
        <w:rPr>
          <w:rStyle w:val="Siln"/>
        </w:rPr>
        <w:t xml:space="preserve">edoucí odboru územního plánování brněnského magistrátu, který </w:t>
      </w:r>
      <w:r>
        <w:t>celý proces pořízení územního plánu řídí. „</w:t>
      </w:r>
      <w:r w:rsidRPr="00812ED9">
        <w:rPr>
          <w:i/>
          <w:iCs/>
        </w:rPr>
        <w:t xml:space="preserve">Pokud bude nový územní plán schválen v červnu, </w:t>
      </w:r>
      <w:r>
        <w:rPr>
          <w:i/>
          <w:iCs/>
        </w:rPr>
        <w:t xml:space="preserve">pak nabude účinnosti do konce prázdnin,“ </w:t>
      </w:r>
      <w:r w:rsidRPr="004E3AA5">
        <w:t>doplňuje.</w:t>
      </w:r>
      <w:r>
        <w:br/>
      </w:r>
    </w:p>
    <w:p w14:paraId="0C724166" w14:textId="77777777" w:rsidR="00F84F0B" w:rsidRDefault="00F84F0B" w:rsidP="00F84F0B">
      <w:pPr>
        <w:jc w:val="both"/>
      </w:pPr>
      <w:r>
        <w:rPr>
          <w:i/>
          <w:iCs/>
        </w:rPr>
        <w:t>„</w:t>
      </w:r>
      <w:r w:rsidRPr="00812ED9">
        <w:rPr>
          <w:i/>
          <w:iCs/>
        </w:rPr>
        <w:t>Ani tím</w:t>
      </w:r>
      <w:r>
        <w:rPr>
          <w:i/>
          <w:iCs/>
        </w:rPr>
        <w:t xml:space="preserve"> to ale</w:t>
      </w:r>
      <w:r w:rsidRPr="00812ED9">
        <w:rPr>
          <w:i/>
          <w:iCs/>
        </w:rPr>
        <w:t xml:space="preserve"> </w:t>
      </w:r>
      <w:r>
        <w:rPr>
          <w:i/>
          <w:iCs/>
        </w:rPr>
        <w:t xml:space="preserve">pro nás </w:t>
      </w:r>
      <w:r w:rsidRPr="00812ED9">
        <w:rPr>
          <w:i/>
          <w:iCs/>
        </w:rPr>
        <w:t>nekončí</w:t>
      </w:r>
      <w:r>
        <w:rPr>
          <w:i/>
          <w:iCs/>
        </w:rPr>
        <w:t>. Už teď</w:t>
      </w:r>
      <w:r w:rsidRPr="00812ED9">
        <w:rPr>
          <w:i/>
          <w:iCs/>
        </w:rPr>
        <w:t xml:space="preserve"> </w:t>
      </w:r>
      <w:r>
        <w:rPr>
          <w:i/>
          <w:iCs/>
        </w:rPr>
        <w:t xml:space="preserve">pracujeme na </w:t>
      </w:r>
      <w:r w:rsidRPr="00812ED9">
        <w:rPr>
          <w:i/>
          <w:iCs/>
        </w:rPr>
        <w:t>Manuálu územního plánu, který přinese</w:t>
      </w:r>
      <w:r>
        <w:rPr>
          <w:i/>
          <w:iCs/>
        </w:rPr>
        <w:t>.  grafické znázornění některých</w:t>
      </w:r>
      <w:r w:rsidRPr="00812ED9">
        <w:rPr>
          <w:i/>
          <w:iCs/>
        </w:rPr>
        <w:t xml:space="preserve"> regulativů pro všechny, kteří s ním budou </w:t>
      </w:r>
      <w:r>
        <w:rPr>
          <w:i/>
          <w:iCs/>
        </w:rPr>
        <w:t xml:space="preserve">v budoucnu </w:t>
      </w:r>
      <w:r w:rsidRPr="00812ED9">
        <w:rPr>
          <w:i/>
          <w:iCs/>
        </w:rPr>
        <w:t>pracovat</w:t>
      </w:r>
      <w:r>
        <w:rPr>
          <w:i/>
          <w:iCs/>
        </w:rPr>
        <w:t xml:space="preserve">. Počítáme s jeho pravidelným doplňováním na základě praxe a plánovaného vydání Brněnských stavebních předpisů. Zkušenost s fungováním podobných manuálů si města v zahraničí chválí,“ </w:t>
      </w:r>
      <w:r w:rsidRPr="006563CE">
        <w:t>uzavírá Sedláček.</w:t>
      </w:r>
    </w:p>
    <w:p w14:paraId="7EE51A78" w14:textId="77777777" w:rsidR="00F26FFF" w:rsidRDefault="00F26FFF" w:rsidP="00F84F0B">
      <w:pPr>
        <w:jc w:val="both"/>
      </w:pPr>
    </w:p>
    <w:p w14:paraId="05BFFAFF" w14:textId="6260DBE6" w:rsidR="00F26FFF" w:rsidRDefault="00F26FFF" w:rsidP="00F84F0B">
      <w:pPr>
        <w:jc w:val="both"/>
        <w:rPr>
          <w:rFonts w:eastAsia="Times New Roman"/>
          <w:color w:val="000000"/>
        </w:rPr>
      </w:pPr>
      <w:r w:rsidRPr="00C32FE5">
        <w:rPr>
          <w:b/>
          <w:bCs/>
        </w:rPr>
        <w:t xml:space="preserve">Další podrobnosti o </w:t>
      </w:r>
      <w:r w:rsidRPr="00C32FE5">
        <w:rPr>
          <w:rFonts w:eastAsia="Times New Roman"/>
          <w:b/>
          <w:bCs/>
          <w:color w:val="000000"/>
        </w:rPr>
        <w:t>nové</w:t>
      </w:r>
      <w:r w:rsidR="00E212E7">
        <w:rPr>
          <w:rFonts w:eastAsia="Times New Roman"/>
          <w:b/>
          <w:bCs/>
          <w:color w:val="000000"/>
        </w:rPr>
        <w:t>m</w:t>
      </w:r>
      <w:r w:rsidRPr="00C32FE5">
        <w:rPr>
          <w:rFonts w:eastAsia="Times New Roman"/>
          <w:b/>
          <w:bCs/>
          <w:color w:val="000000"/>
        </w:rPr>
        <w:t xml:space="preserve"> Územní</w:t>
      </w:r>
      <w:r w:rsidR="00E212E7">
        <w:rPr>
          <w:rFonts w:eastAsia="Times New Roman"/>
          <w:b/>
          <w:bCs/>
          <w:color w:val="000000"/>
        </w:rPr>
        <w:t>m</w:t>
      </w:r>
      <w:r w:rsidRPr="00C32FE5">
        <w:rPr>
          <w:rFonts w:eastAsia="Times New Roman"/>
          <w:b/>
          <w:bCs/>
          <w:color w:val="000000"/>
        </w:rPr>
        <w:t xml:space="preserve"> plánu města Brna najdete Vy i Vaši čtenáři v</w:t>
      </w:r>
      <w:r w:rsidR="003F557E">
        <w:rPr>
          <w:rFonts w:eastAsia="Times New Roman"/>
          <w:b/>
          <w:bCs/>
          <w:color w:val="000000"/>
        </w:rPr>
        <w:t> </w:t>
      </w:r>
      <w:r w:rsidRPr="00C32FE5">
        <w:rPr>
          <w:rFonts w:eastAsia="Times New Roman"/>
          <w:b/>
          <w:bCs/>
          <w:color w:val="000000"/>
        </w:rPr>
        <w:t>aktualizovaném Průvodci Brňana novým územním plánem</w:t>
      </w:r>
      <w:r w:rsidRPr="00C32FE5">
        <w:rPr>
          <w:rFonts w:eastAsia="Times New Roman"/>
          <w:color w:val="000000"/>
        </w:rPr>
        <w:t xml:space="preserve">: </w:t>
      </w:r>
    </w:p>
    <w:p w14:paraId="21A0D44B" w14:textId="47D77213" w:rsidR="001C0777" w:rsidRDefault="008B2FF4" w:rsidP="00F84F0B">
      <w:pPr>
        <w:jc w:val="both"/>
        <w:rPr>
          <w:b/>
          <w:bCs/>
          <w:sz w:val="32"/>
          <w:szCs w:val="32"/>
        </w:rPr>
      </w:pPr>
      <w:hyperlink r:id="rId11" w:history="1">
        <w:r w:rsidR="003F557E" w:rsidRPr="003F557E">
          <w:rPr>
            <w:rStyle w:val="Hypertextovodkaz"/>
          </w:rPr>
          <w:t>https://kambrno.cz/wp-content/uploads/2022/04/Pruvodce2022.pdf</w:t>
        </w:r>
      </w:hyperlink>
    </w:p>
    <w:p w14:paraId="1FFF4FD2" w14:textId="77777777" w:rsidR="00B35626" w:rsidRDefault="00B35626" w:rsidP="00F84F0B">
      <w:pPr>
        <w:spacing w:before="240"/>
        <w:jc w:val="both"/>
        <w:rPr>
          <w:rFonts w:cstheme="minorHAnsi"/>
          <w:b/>
          <w:bCs/>
        </w:rPr>
      </w:pPr>
    </w:p>
    <w:p w14:paraId="63B96828" w14:textId="2020A8FA" w:rsidR="00C16188" w:rsidRDefault="001C0777" w:rsidP="00F84F0B">
      <w:pPr>
        <w:spacing w:before="240"/>
        <w:jc w:val="both"/>
        <w:rPr>
          <w:rFonts w:cstheme="minorHAnsi"/>
          <w:bCs/>
        </w:rPr>
      </w:pPr>
      <w:r w:rsidRPr="00C37389">
        <w:rPr>
          <w:rFonts w:cstheme="minorHAnsi"/>
          <w:b/>
          <w:bCs/>
        </w:rPr>
        <w:t>Kontakt pro média:</w:t>
      </w:r>
      <w:r w:rsidRPr="00C37389">
        <w:rPr>
          <w:rFonts w:cstheme="minorHAnsi"/>
          <w:bCs/>
        </w:rPr>
        <w:t xml:space="preserve"> </w:t>
      </w:r>
    </w:p>
    <w:p w14:paraId="05E2E6A6" w14:textId="48BA45C7" w:rsidR="00B35626" w:rsidRDefault="00B35626" w:rsidP="00B35626">
      <w:pPr>
        <w:spacing w:before="240"/>
      </w:pPr>
      <w:r>
        <w:t>Kancelář architekta města Brna: Šárka Reichmannová, 725 428</w:t>
      </w:r>
      <w:r>
        <w:t> </w:t>
      </w:r>
      <w:r>
        <w:t>893</w:t>
      </w:r>
    </w:p>
    <w:p w14:paraId="4ADE9407" w14:textId="2A792F12" w:rsidR="00B35626" w:rsidRDefault="00B35626" w:rsidP="00B35626">
      <w:pPr>
        <w:spacing w:before="240"/>
        <w:rPr>
          <w:sz w:val="22"/>
          <w:szCs w:val="22"/>
        </w:rPr>
      </w:pPr>
      <w:hyperlink r:id="rId12" w:history="1">
        <w:r w:rsidRPr="00852908">
          <w:rPr>
            <w:rStyle w:val="Hypertextovodkaz"/>
          </w:rPr>
          <w:t>reichmannova.sarka@kambrno.cz</w:t>
        </w:r>
      </w:hyperlink>
    </w:p>
    <w:p w14:paraId="49F067AF" w14:textId="27B8BC82" w:rsidR="00B35626" w:rsidRDefault="00B35626" w:rsidP="00B35626">
      <w:pPr>
        <w:spacing w:before="240"/>
      </w:pPr>
      <w:r>
        <w:t>Magistrát města Brna: Filip Poňuchálek, 773 785</w:t>
      </w:r>
      <w:r>
        <w:t> </w:t>
      </w:r>
      <w:r>
        <w:t>31</w:t>
      </w:r>
      <w:r>
        <w:t>8</w:t>
      </w:r>
    </w:p>
    <w:p w14:paraId="57E1A789" w14:textId="043AF479" w:rsidR="00B35626" w:rsidRDefault="00B35626" w:rsidP="00B35626">
      <w:pPr>
        <w:spacing w:before="240"/>
      </w:pPr>
      <w:hyperlink r:id="rId13" w:history="1">
        <w:r w:rsidRPr="00852908">
          <w:rPr>
            <w:rStyle w:val="Hypertextovodkaz"/>
          </w:rPr>
          <w:t>ponuchalek.filip@brno.cz</w:t>
        </w:r>
      </w:hyperlink>
    </w:p>
    <w:p w14:paraId="2647142B" w14:textId="7F758348" w:rsidR="004B3BD8" w:rsidRDefault="004B3BD8" w:rsidP="00F84F0B">
      <w:pPr>
        <w:spacing w:before="240"/>
        <w:jc w:val="both"/>
        <w:rPr>
          <w:rStyle w:val="Hypertextovodkaz"/>
        </w:rPr>
      </w:pPr>
    </w:p>
    <w:p w14:paraId="5A3A6853" w14:textId="77777777" w:rsidR="004B3BD8" w:rsidRPr="002C1D9B" w:rsidRDefault="004B3BD8" w:rsidP="00F84F0B">
      <w:pPr>
        <w:spacing w:before="240"/>
        <w:jc w:val="both"/>
        <w:rPr>
          <w:rStyle w:val="Hypertextovodkaz"/>
        </w:rPr>
      </w:pPr>
    </w:p>
    <w:p w14:paraId="2C137C93" w14:textId="2B6A894E" w:rsidR="00C245FC" w:rsidRDefault="004B3BD8" w:rsidP="00F84F0B">
      <w:pPr>
        <w:spacing w:before="240"/>
        <w:jc w:val="both"/>
        <w:rPr>
          <w:rFonts w:cstheme="minorHAnsi"/>
          <w:bCs/>
        </w:rPr>
      </w:pPr>
      <w:r>
        <w:rPr>
          <w:noProof/>
        </w:rPr>
        <w:t xml:space="preserve"> </w:t>
      </w:r>
      <w:r>
        <w:rPr>
          <w:rFonts w:cstheme="minorHAnsi"/>
          <w:bCs/>
          <w:noProof/>
        </w:rPr>
        <w:t xml:space="preserve"> </w:t>
      </w:r>
    </w:p>
    <w:sectPr w:rsidR="00C245FC" w:rsidSect="004B3BD8">
      <w:head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061F3" w14:textId="77777777" w:rsidR="001936D0" w:rsidRDefault="001936D0" w:rsidP="00420920">
      <w:r>
        <w:separator/>
      </w:r>
    </w:p>
  </w:endnote>
  <w:endnote w:type="continuationSeparator" w:id="0">
    <w:p w14:paraId="671A910F" w14:textId="77777777" w:rsidR="001936D0" w:rsidRDefault="001936D0" w:rsidP="0042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6F54F" w14:textId="77777777" w:rsidR="001936D0" w:rsidRDefault="001936D0" w:rsidP="00420920">
      <w:r>
        <w:separator/>
      </w:r>
    </w:p>
  </w:footnote>
  <w:footnote w:type="continuationSeparator" w:id="0">
    <w:p w14:paraId="2B49F519" w14:textId="77777777" w:rsidR="001936D0" w:rsidRDefault="001936D0" w:rsidP="00420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D3FA" w14:textId="54D5D8A9" w:rsidR="00420920" w:rsidRDefault="004B3BD8" w:rsidP="004B3BD8">
    <w:pPr>
      <w:pStyle w:val="Zhlav"/>
      <w:tabs>
        <w:tab w:val="clear" w:pos="4536"/>
        <w:tab w:val="clear" w:pos="9072"/>
        <w:tab w:val="left" w:pos="630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13E0" w14:textId="7D0AF734" w:rsidR="004B3BD8" w:rsidRDefault="004B3B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398548D" wp14:editId="14BBB0AC">
          <wp:simplePos x="0" y="0"/>
          <wp:positionH relativeFrom="page">
            <wp:posOffset>228600</wp:posOffset>
          </wp:positionH>
          <wp:positionV relativeFrom="paragraph">
            <wp:posOffset>-268605</wp:posOffset>
          </wp:positionV>
          <wp:extent cx="6936916" cy="1360245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6916" cy="136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D6A11"/>
    <w:multiLevelType w:val="hybridMultilevel"/>
    <w:tmpl w:val="E9CCD3D0"/>
    <w:lvl w:ilvl="0" w:tplc="870EC76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D6DCF"/>
    <w:multiLevelType w:val="hybridMultilevel"/>
    <w:tmpl w:val="EFB6D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129C4"/>
    <w:multiLevelType w:val="hybridMultilevel"/>
    <w:tmpl w:val="A81EF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995562">
    <w:abstractNumId w:val="2"/>
  </w:num>
  <w:num w:numId="2" w16cid:durableId="533418836">
    <w:abstractNumId w:val="1"/>
  </w:num>
  <w:num w:numId="3" w16cid:durableId="1698846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920"/>
    <w:rsid w:val="00024EFD"/>
    <w:rsid w:val="00035079"/>
    <w:rsid w:val="00036420"/>
    <w:rsid w:val="00037862"/>
    <w:rsid w:val="00050D5E"/>
    <w:rsid w:val="00056DF4"/>
    <w:rsid w:val="00062304"/>
    <w:rsid w:val="000A0EAC"/>
    <w:rsid w:val="000B2BC9"/>
    <w:rsid w:val="000B596D"/>
    <w:rsid w:val="000C1B36"/>
    <w:rsid w:val="000D00A4"/>
    <w:rsid w:val="000D2883"/>
    <w:rsid w:val="000D54E2"/>
    <w:rsid w:val="000E6C76"/>
    <w:rsid w:val="000E75D3"/>
    <w:rsid w:val="00110D4B"/>
    <w:rsid w:val="00115B13"/>
    <w:rsid w:val="00124FF7"/>
    <w:rsid w:val="00146462"/>
    <w:rsid w:val="0015214B"/>
    <w:rsid w:val="00157807"/>
    <w:rsid w:val="0016209A"/>
    <w:rsid w:val="00175EAA"/>
    <w:rsid w:val="00180469"/>
    <w:rsid w:val="001936D0"/>
    <w:rsid w:val="001A3CAE"/>
    <w:rsid w:val="001A4BFC"/>
    <w:rsid w:val="001B1CB6"/>
    <w:rsid w:val="001B24BF"/>
    <w:rsid w:val="001C0777"/>
    <w:rsid w:val="001C4B74"/>
    <w:rsid w:val="001C523E"/>
    <w:rsid w:val="001C6DCA"/>
    <w:rsid w:val="001E59DF"/>
    <w:rsid w:val="001F7D74"/>
    <w:rsid w:val="00206153"/>
    <w:rsid w:val="00220FB3"/>
    <w:rsid w:val="00230ACA"/>
    <w:rsid w:val="00231131"/>
    <w:rsid w:val="00241CF6"/>
    <w:rsid w:val="00242506"/>
    <w:rsid w:val="00242EA3"/>
    <w:rsid w:val="002460CC"/>
    <w:rsid w:val="002474BC"/>
    <w:rsid w:val="0025273B"/>
    <w:rsid w:val="002560E0"/>
    <w:rsid w:val="00261386"/>
    <w:rsid w:val="00272B70"/>
    <w:rsid w:val="00276E5C"/>
    <w:rsid w:val="002903B9"/>
    <w:rsid w:val="002919AC"/>
    <w:rsid w:val="00296CFF"/>
    <w:rsid w:val="002A59D4"/>
    <w:rsid w:val="002A5ED0"/>
    <w:rsid w:val="002A6B43"/>
    <w:rsid w:val="002B51D3"/>
    <w:rsid w:val="002C1D9B"/>
    <w:rsid w:val="002C68D2"/>
    <w:rsid w:val="002D5E88"/>
    <w:rsid w:val="002E580E"/>
    <w:rsid w:val="002F2070"/>
    <w:rsid w:val="002F659C"/>
    <w:rsid w:val="002F6D42"/>
    <w:rsid w:val="00306D86"/>
    <w:rsid w:val="00312D7C"/>
    <w:rsid w:val="00317CBE"/>
    <w:rsid w:val="00325660"/>
    <w:rsid w:val="00325830"/>
    <w:rsid w:val="003307FB"/>
    <w:rsid w:val="00362391"/>
    <w:rsid w:val="003905A2"/>
    <w:rsid w:val="00392AB1"/>
    <w:rsid w:val="00393474"/>
    <w:rsid w:val="003A0A0E"/>
    <w:rsid w:val="003A1A36"/>
    <w:rsid w:val="003B26C2"/>
    <w:rsid w:val="003B75E8"/>
    <w:rsid w:val="003C1FCF"/>
    <w:rsid w:val="003C2451"/>
    <w:rsid w:val="003C28D2"/>
    <w:rsid w:val="003C740C"/>
    <w:rsid w:val="003D4AE2"/>
    <w:rsid w:val="003E3A67"/>
    <w:rsid w:val="003F2E7C"/>
    <w:rsid w:val="003F4951"/>
    <w:rsid w:val="003F557E"/>
    <w:rsid w:val="0040558A"/>
    <w:rsid w:val="00405B28"/>
    <w:rsid w:val="004069C6"/>
    <w:rsid w:val="00410912"/>
    <w:rsid w:val="00412A57"/>
    <w:rsid w:val="00420920"/>
    <w:rsid w:val="00421C31"/>
    <w:rsid w:val="004372D2"/>
    <w:rsid w:val="00442E8F"/>
    <w:rsid w:val="00447867"/>
    <w:rsid w:val="004527BD"/>
    <w:rsid w:val="004674DA"/>
    <w:rsid w:val="00470E95"/>
    <w:rsid w:val="00471D91"/>
    <w:rsid w:val="00476494"/>
    <w:rsid w:val="00480326"/>
    <w:rsid w:val="00481A3B"/>
    <w:rsid w:val="004821EB"/>
    <w:rsid w:val="00493C81"/>
    <w:rsid w:val="004A0522"/>
    <w:rsid w:val="004A7C5F"/>
    <w:rsid w:val="004B3BD8"/>
    <w:rsid w:val="004C53D0"/>
    <w:rsid w:val="004C5B67"/>
    <w:rsid w:val="004D5C1A"/>
    <w:rsid w:val="004E777A"/>
    <w:rsid w:val="004F5D4D"/>
    <w:rsid w:val="00500066"/>
    <w:rsid w:val="005004F5"/>
    <w:rsid w:val="00500ED6"/>
    <w:rsid w:val="00517354"/>
    <w:rsid w:val="00521D9A"/>
    <w:rsid w:val="00531FD0"/>
    <w:rsid w:val="005404E3"/>
    <w:rsid w:val="005409E8"/>
    <w:rsid w:val="00544C30"/>
    <w:rsid w:val="00546737"/>
    <w:rsid w:val="00561121"/>
    <w:rsid w:val="00566155"/>
    <w:rsid w:val="00566401"/>
    <w:rsid w:val="00573E58"/>
    <w:rsid w:val="00575EB3"/>
    <w:rsid w:val="0057676D"/>
    <w:rsid w:val="005808AE"/>
    <w:rsid w:val="00582DAC"/>
    <w:rsid w:val="00583CEB"/>
    <w:rsid w:val="005A45E3"/>
    <w:rsid w:val="005A7346"/>
    <w:rsid w:val="005C1029"/>
    <w:rsid w:val="005C5FC5"/>
    <w:rsid w:val="005E54F3"/>
    <w:rsid w:val="00602695"/>
    <w:rsid w:val="00606E3B"/>
    <w:rsid w:val="00611CF5"/>
    <w:rsid w:val="00614B19"/>
    <w:rsid w:val="00617364"/>
    <w:rsid w:val="0062017D"/>
    <w:rsid w:val="00630AFD"/>
    <w:rsid w:val="006352CE"/>
    <w:rsid w:val="00654CF2"/>
    <w:rsid w:val="0065708B"/>
    <w:rsid w:val="00682D6A"/>
    <w:rsid w:val="006835EB"/>
    <w:rsid w:val="006857A2"/>
    <w:rsid w:val="00685809"/>
    <w:rsid w:val="006A0605"/>
    <w:rsid w:val="006A5A0C"/>
    <w:rsid w:val="006A6AFF"/>
    <w:rsid w:val="006B4279"/>
    <w:rsid w:val="006E22CF"/>
    <w:rsid w:val="006E2738"/>
    <w:rsid w:val="006F3763"/>
    <w:rsid w:val="006F638C"/>
    <w:rsid w:val="006F6417"/>
    <w:rsid w:val="006F7B4B"/>
    <w:rsid w:val="00706C55"/>
    <w:rsid w:val="0071196D"/>
    <w:rsid w:val="00711DA3"/>
    <w:rsid w:val="00714BEA"/>
    <w:rsid w:val="00715940"/>
    <w:rsid w:val="00725FBB"/>
    <w:rsid w:val="00727F0C"/>
    <w:rsid w:val="007364AA"/>
    <w:rsid w:val="00736ED2"/>
    <w:rsid w:val="00745EAA"/>
    <w:rsid w:val="00754B96"/>
    <w:rsid w:val="00771461"/>
    <w:rsid w:val="0077323F"/>
    <w:rsid w:val="00777166"/>
    <w:rsid w:val="0078682B"/>
    <w:rsid w:val="00790306"/>
    <w:rsid w:val="007A206B"/>
    <w:rsid w:val="007A3E71"/>
    <w:rsid w:val="007A61CF"/>
    <w:rsid w:val="007C61BD"/>
    <w:rsid w:val="007D286A"/>
    <w:rsid w:val="007D2D90"/>
    <w:rsid w:val="007E3582"/>
    <w:rsid w:val="007F6D38"/>
    <w:rsid w:val="00806A94"/>
    <w:rsid w:val="00813737"/>
    <w:rsid w:val="00816B26"/>
    <w:rsid w:val="008224FE"/>
    <w:rsid w:val="00823860"/>
    <w:rsid w:val="008415E0"/>
    <w:rsid w:val="00851DBB"/>
    <w:rsid w:val="0085760D"/>
    <w:rsid w:val="008702A8"/>
    <w:rsid w:val="00885FF6"/>
    <w:rsid w:val="00891C11"/>
    <w:rsid w:val="00894865"/>
    <w:rsid w:val="008B111D"/>
    <w:rsid w:val="008B2FF4"/>
    <w:rsid w:val="008D6237"/>
    <w:rsid w:val="008E63DD"/>
    <w:rsid w:val="00902248"/>
    <w:rsid w:val="009062DE"/>
    <w:rsid w:val="0090792A"/>
    <w:rsid w:val="0092623B"/>
    <w:rsid w:val="009426B9"/>
    <w:rsid w:val="00947A41"/>
    <w:rsid w:val="00954484"/>
    <w:rsid w:val="00960FC9"/>
    <w:rsid w:val="009829C6"/>
    <w:rsid w:val="00991092"/>
    <w:rsid w:val="00993BF0"/>
    <w:rsid w:val="00995872"/>
    <w:rsid w:val="009A0214"/>
    <w:rsid w:val="009A24F0"/>
    <w:rsid w:val="009A2CFD"/>
    <w:rsid w:val="009B2F7F"/>
    <w:rsid w:val="009C2012"/>
    <w:rsid w:val="009C3C42"/>
    <w:rsid w:val="009F2665"/>
    <w:rsid w:val="009F5BE2"/>
    <w:rsid w:val="00A030D2"/>
    <w:rsid w:val="00A044DE"/>
    <w:rsid w:val="00A07F9E"/>
    <w:rsid w:val="00A15B1D"/>
    <w:rsid w:val="00A32F28"/>
    <w:rsid w:val="00A366F6"/>
    <w:rsid w:val="00A4060A"/>
    <w:rsid w:val="00A461BF"/>
    <w:rsid w:val="00A55365"/>
    <w:rsid w:val="00A56E9C"/>
    <w:rsid w:val="00A60535"/>
    <w:rsid w:val="00A64765"/>
    <w:rsid w:val="00A76F17"/>
    <w:rsid w:val="00A86D90"/>
    <w:rsid w:val="00A95ECB"/>
    <w:rsid w:val="00A96102"/>
    <w:rsid w:val="00AB5EE2"/>
    <w:rsid w:val="00AC574A"/>
    <w:rsid w:val="00AD7373"/>
    <w:rsid w:val="00AE199D"/>
    <w:rsid w:val="00AE38D9"/>
    <w:rsid w:val="00AF020E"/>
    <w:rsid w:val="00AF4750"/>
    <w:rsid w:val="00AF74C6"/>
    <w:rsid w:val="00B03A55"/>
    <w:rsid w:val="00B23271"/>
    <w:rsid w:val="00B232F3"/>
    <w:rsid w:val="00B35626"/>
    <w:rsid w:val="00B45FBD"/>
    <w:rsid w:val="00B50D27"/>
    <w:rsid w:val="00B54A79"/>
    <w:rsid w:val="00B80223"/>
    <w:rsid w:val="00B81D3A"/>
    <w:rsid w:val="00B8572D"/>
    <w:rsid w:val="00B8734A"/>
    <w:rsid w:val="00B96C39"/>
    <w:rsid w:val="00BA5375"/>
    <w:rsid w:val="00BA7A53"/>
    <w:rsid w:val="00BB25FF"/>
    <w:rsid w:val="00BB3077"/>
    <w:rsid w:val="00BC4449"/>
    <w:rsid w:val="00BC4B05"/>
    <w:rsid w:val="00BC69BD"/>
    <w:rsid w:val="00BD3D71"/>
    <w:rsid w:val="00BD541D"/>
    <w:rsid w:val="00BE517A"/>
    <w:rsid w:val="00BF26F6"/>
    <w:rsid w:val="00C00F48"/>
    <w:rsid w:val="00C125EF"/>
    <w:rsid w:val="00C16188"/>
    <w:rsid w:val="00C16D05"/>
    <w:rsid w:val="00C245FC"/>
    <w:rsid w:val="00C25BE0"/>
    <w:rsid w:val="00C25DFD"/>
    <w:rsid w:val="00C30084"/>
    <w:rsid w:val="00C36676"/>
    <w:rsid w:val="00C37389"/>
    <w:rsid w:val="00C60EFA"/>
    <w:rsid w:val="00C61439"/>
    <w:rsid w:val="00C76F2A"/>
    <w:rsid w:val="00C81E7D"/>
    <w:rsid w:val="00C94180"/>
    <w:rsid w:val="00C947CC"/>
    <w:rsid w:val="00CA0621"/>
    <w:rsid w:val="00CA6454"/>
    <w:rsid w:val="00CA71FA"/>
    <w:rsid w:val="00CB0923"/>
    <w:rsid w:val="00CB429D"/>
    <w:rsid w:val="00CC7E4B"/>
    <w:rsid w:val="00CD1BBF"/>
    <w:rsid w:val="00CE06AE"/>
    <w:rsid w:val="00CE098B"/>
    <w:rsid w:val="00CE2461"/>
    <w:rsid w:val="00D00E90"/>
    <w:rsid w:val="00D02A1B"/>
    <w:rsid w:val="00D02FC2"/>
    <w:rsid w:val="00D161F5"/>
    <w:rsid w:val="00D1766F"/>
    <w:rsid w:val="00D3148B"/>
    <w:rsid w:val="00D330AA"/>
    <w:rsid w:val="00D464C2"/>
    <w:rsid w:val="00D520EF"/>
    <w:rsid w:val="00D56ABC"/>
    <w:rsid w:val="00D61DD0"/>
    <w:rsid w:val="00D64B76"/>
    <w:rsid w:val="00D650D3"/>
    <w:rsid w:val="00D72282"/>
    <w:rsid w:val="00D76D12"/>
    <w:rsid w:val="00D77831"/>
    <w:rsid w:val="00D81F7E"/>
    <w:rsid w:val="00D854B2"/>
    <w:rsid w:val="00D91171"/>
    <w:rsid w:val="00D94685"/>
    <w:rsid w:val="00DA30BC"/>
    <w:rsid w:val="00DC110C"/>
    <w:rsid w:val="00DC3DBE"/>
    <w:rsid w:val="00DC4D15"/>
    <w:rsid w:val="00DD31D2"/>
    <w:rsid w:val="00DE329C"/>
    <w:rsid w:val="00DF1E2B"/>
    <w:rsid w:val="00DF5285"/>
    <w:rsid w:val="00E052E7"/>
    <w:rsid w:val="00E05BC2"/>
    <w:rsid w:val="00E2039E"/>
    <w:rsid w:val="00E212E7"/>
    <w:rsid w:val="00E24AC7"/>
    <w:rsid w:val="00E265FA"/>
    <w:rsid w:val="00E466F6"/>
    <w:rsid w:val="00E5008B"/>
    <w:rsid w:val="00E55C05"/>
    <w:rsid w:val="00E648E9"/>
    <w:rsid w:val="00E65CF7"/>
    <w:rsid w:val="00E73F23"/>
    <w:rsid w:val="00E74B61"/>
    <w:rsid w:val="00E85893"/>
    <w:rsid w:val="00E94563"/>
    <w:rsid w:val="00E968A2"/>
    <w:rsid w:val="00E96B94"/>
    <w:rsid w:val="00EA3518"/>
    <w:rsid w:val="00EB3A7A"/>
    <w:rsid w:val="00EC28D6"/>
    <w:rsid w:val="00EC2DE4"/>
    <w:rsid w:val="00EE4BDF"/>
    <w:rsid w:val="00EE7882"/>
    <w:rsid w:val="00EF5D04"/>
    <w:rsid w:val="00F1484B"/>
    <w:rsid w:val="00F211DE"/>
    <w:rsid w:val="00F26FFF"/>
    <w:rsid w:val="00F32397"/>
    <w:rsid w:val="00F36C3F"/>
    <w:rsid w:val="00F379B6"/>
    <w:rsid w:val="00F425D3"/>
    <w:rsid w:val="00F57A4D"/>
    <w:rsid w:val="00F70EA8"/>
    <w:rsid w:val="00F75DC4"/>
    <w:rsid w:val="00F841FC"/>
    <w:rsid w:val="00F84F0B"/>
    <w:rsid w:val="00F86485"/>
    <w:rsid w:val="00FA00E2"/>
    <w:rsid w:val="00FB27BA"/>
    <w:rsid w:val="00FC103D"/>
    <w:rsid w:val="00FD0E03"/>
    <w:rsid w:val="00FD0F40"/>
    <w:rsid w:val="00FE0C50"/>
    <w:rsid w:val="00FF06BD"/>
    <w:rsid w:val="00FF0FE5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9F157E"/>
  <w15:chartTrackingRefBased/>
  <w15:docId w15:val="{E8BCAC3D-CAB1-41E4-AF8E-F08EE742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0920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75DC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092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20920"/>
  </w:style>
  <w:style w:type="paragraph" w:styleId="Zpat">
    <w:name w:val="footer"/>
    <w:basedOn w:val="Normln"/>
    <w:link w:val="ZpatChar"/>
    <w:uiPriority w:val="99"/>
    <w:unhideWhenUsed/>
    <w:rsid w:val="0042092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420920"/>
  </w:style>
  <w:style w:type="character" w:styleId="Hypertextovodkaz">
    <w:name w:val="Hyperlink"/>
    <w:basedOn w:val="Standardnpsmoodstavce"/>
    <w:uiPriority w:val="99"/>
    <w:unhideWhenUsed/>
    <w:rsid w:val="0042092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3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34A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674D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00ED6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F75D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unhideWhenUsed/>
    <w:rsid w:val="00035079"/>
    <w:pPr>
      <w:spacing w:after="16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3507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A1A3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1A36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1A36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E24A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3l3x">
    <w:name w:val="_3l3x"/>
    <w:basedOn w:val="Standardnpsmoodstavce"/>
    <w:rsid w:val="00220FB3"/>
  </w:style>
  <w:style w:type="character" w:styleId="Nevyeenzmnka">
    <w:name w:val="Unresolved Mention"/>
    <w:basedOn w:val="Standardnpsmoodstavce"/>
    <w:uiPriority w:val="99"/>
    <w:semiHidden/>
    <w:unhideWhenUsed/>
    <w:rsid w:val="00FA00E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A7C5F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F26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nuchalek.filip@brno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ichmannova.sarka@kambrno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ambrno.cz/wp-content/uploads/2022/04/Pruvodce2022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00BD1EC4F7D24292A5AEE2F666AEEB" ma:contentTypeVersion="13" ma:contentTypeDescription="Vytvoří nový dokument" ma:contentTypeScope="" ma:versionID="e0082cc12c327ccb856e1296d2f81aa9">
  <xsd:schema xmlns:xsd="http://www.w3.org/2001/XMLSchema" xmlns:xs="http://www.w3.org/2001/XMLSchema" xmlns:p="http://schemas.microsoft.com/office/2006/metadata/properties" xmlns:ns3="50fb00fb-4014-4c99-9a80-851c9582546b" xmlns:ns4="a8bca78b-6d3d-4765-bdc3-aa43ae0b0dbf" targetNamespace="http://schemas.microsoft.com/office/2006/metadata/properties" ma:root="true" ma:fieldsID="bc5968f0ac07048c096f16223e8647c8" ns3:_="" ns4:_="">
    <xsd:import namespace="50fb00fb-4014-4c99-9a80-851c9582546b"/>
    <xsd:import namespace="a8bca78b-6d3d-4765-bdc3-aa43ae0b0d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b00fb-4014-4c99-9a80-851c95825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ca78b-6d3d-4765-bdc3-aa43ae0b0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E66CA0-CFE6-44DF-8EB3-0AC5495F96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45213B-A97E-40C8-8A8C-3103E8AD19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B22170-1202-4ED9-97CA-3BAB550BC1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627490-A30E-4278-957C-A4D59E848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b00fb-4014-4c99-9a80-851c9582546b"/>
    <ds:schemaRef ds:uri="a8bca78b-6d3d-4765-bdc3-aa43ae0b0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715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behalova</dc:creator>
  <cp:keywords/>
  <dc:description/>
  <cp:lastModifiedBy>Šárka Reichmannová</cp:lastModifiedBy>
  <cp:revision>9</cp:revision>
  <cp:lastPrinted>2021-07-21T10:38:00Z</cp:lastPrinted>
  <dcterms:created xsi:type="dcterms:W3CDTF">2022-05-12T11:37:00Z</dcterms:created>
  <dcterms:modified xsi:type="dcterms:W3CDTF">2022-05-12T13:28:00Z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0x0101006800BD1EC4F7D24292A5AEE2F666AEEB</vt:lpwstr>
  </property>
</Properties>
</file>