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8BF9" w14:textId="257F9AF1" w:rsidR="0021183C" w:rsidRPr="00C235D1" w:rsidRDefault="0021183C" w:rsidP="0021183C">
      <w:pPr>
        <w:pStyle w:val="2nesltext"/>
        <w:contextualSpacing/>
        <w:jc w:val="center"/>
        <w:rPr>
          <w:rFonts w:ascii="Tahoma" w:hAnsi="Tahoma" w:cs="Tahoma"/>
          <w:b/>
          <w:color w:val="000000" w:themeColor="text1"/>
          <w:sz w:val="28"/>
        </w:rPr>
      </w:pPr>
      <w:r w:rsidRPr="00C235D1">
        <w:rPr>
          <w:rFonts w:ascii="Tahoma" w:hAnsi="Tahoma" w:cs="Tahoma"/>
          <w:b/>
          <w:color w:val="000000" w:themeColor="text1"/>
          <w:sz w:val="28"/>
        </w:rPr>
        <w:t xml:space="preserve">Příloha č. </w:t>
      </w:r>
      <w:r w:rsidR="00B63EC7">
        <w:rPr>
          <w:rFonts w:ascii="Tahoma" w:hAnsi="Tahoma" w:cs="Tahoma"/>
          <w:b/>
          <w:color w:val="000000" w:themeColor="text1"/>
          <w:sz w:val="28"/>
        </w:rPr>
        <w:t>2</w:t>
      </w:r>
    </w:p>
    <w:p w14:paraId="73208973" w14:textId="77777777" w:rsidR="0021183C" w:rsidRPr="00C235D1" w:rsidRDefault="0021183C" w:rsidP="0021183C">
      <w:pPr>
        <w:pStyle w:val="2nesltext"/>
        <w:contextualSpacing/>
        <w:jc w:val="center"/>
        <w:rPr>
          <w:rFonts w:ascii="Tahoma" w:hAnsi="Tahoma" w:cs="Tahoma"/>
          <w:b/>
          <w:color w:val="000000" w:themeColor="text1"/>
          <w:sz w:val="28"/>
        </w:rPr>
      </w:pPr>
      <w:r w:rsidRPr="00C235D1">
        <w:rPr>
          <w:rFonts w:ascii="Tahoma" w:hAnsi="Tahoma" w:cs="Tahoma"/>
          <w:b/>
          <w:color w:val="000000" w:themeColor="text1"/>
          <w:sz w:val="28"/>
        </w:rPr>
        <w:t>-</w:t>
      </w:r>
    </w:p>
    <w:p w14:paraId="4245F13F" w14:textId="29AEAE69" w:rsidR="0021183C" w:rsidRPr="00C235D1" w:rsidRDefault="00C235D1" w:rsidP="0021183C">
      <w:pPr>
        <w:pStyle w:val="2nesltext"/>
        <w:spacing w:after="600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C235D1">
        <w:rPr>
          <w:rFonts w:ascii="Tahoma" w:hAnsi="Tahoma" w:cs="Tahoma"/>
          <w:b/>
          <w:color w:val="000000" w:themeColor="text1"/>
          <w:sz w:val="28"/>
          <w:szCs w:val="28"/>
        </w:rPr>
        <w:t>Čestné prohlášení</w:t>
      </w:r>
      <w:r w:rsidR="00A923DC">
        <w:rPr>
          <w:rFonts w:ascii="Tahoma" w:hAnsi="Tahoma" w:cs="Tahoma"/>
          <w:b/>
          <w:color w:val="000000" w:themeColor="text1"/>
          <w:sz w:val="28"/>
          <w:szCs w:val="28"/>
        </w:rPr>
        <w:t xml:space="preserve">, </w:t>
      </w:r>
      <w:r w:rsidR="00F03941">
        <w:rPr>
          <w:rFonts w:ascii="Tahoma" w:hAnsi="Tahoma" w:cs="Tahoma"/>
          <w:b/>
          <w:color w:val="000000" w:themeColor="text1"/>
          <w:sz w:val="28"/>
          <w:szCs w:val="28"/>
        </w:rPr>
        <w:t>osvědčení o autorizaci</w:t>
      </w:r>
      <w:r w:rsidR="00A923DC">
        <w:rPr>
          <w:rFonts w:ascii="Tahoma" w:hAnsi="Tahoma" w:cs="Tahoma"/>
          <w:b/>
          <w:color w:val="000000" w:themeColor="text1"/>
          <w:sz w:val="28"/>
          <w:szCs w:val="28"/>
        </w:rPr>
        <w:t xml:space="preserve"> a vzor </w:t>
      </w:r>
      <w:r w:rsidR="003513FB">
        <w:rPr>
          <w:rFonts w:ascii="Tahoma" w:hAnsi="Tahoma" w:cs="Tahoma"/>
          <w:b/>
          <w:color w:val="000000" w:themeColor="text1"/>
          <w:sz w:val="28"/>
          <w:szCs w:val="28"/>
        </w:rPr>
        <w:t xml:space="preserve">seznamu </w:t>
      </w:r>
      <w:r w:rsidR="00A923DC">
        <w:rPr>
          <w:rFonts w:ascii="Tahoma" w:hAnsi="Tahoma" w:cs="Tahoma"/>
          <w:b/>
          <w:color w:val="000000" w:themeColor="text1"/>
          <w:sz w:val="28"/>
          <w:szCs w:val="28"/>
        </w:rPr>
        <w:t>významných zakázek</w:t>
      </w:r>
    </w:p>
    <w:p w14:paraId="7E31967E" w14:textId="39B3A6E1" w:rsidR="00C235D1" w:rsidRPr="00C235D1" w:rsidRDefault="00C235D1" w:rsidP="00C235D1">
      <w:pPr>
        <w:pStyle w:val="2nesltext"/>
        <w:spacing w:before="600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C235D1">
        <w:rPr>
          <w:rFonts w:ascii="Tahoma" w:hAnsi="Tahoma" w:cs="Tahoma"/>
          <w:b/>
          <w:color w:val="000000" w:themeColor="text1"/>
          <w:sz w:val="28"/>
          <w:szCs w:val="28"/>
        </w:rPr>
        <w:t>Čestné prohlášení o způsobilosti</w:t>
      </w:r>
    </w:p>
    <w:p w14:paraId="0C148F53" w14:textId="6DA68DF8" w:rsidR="00C235D1" w:rsidRPr="00785361" w:rsidRDefault="00C235D1" w:rsidP="00C964DE">
      <w:pPr>
        <w:widowControl w:val="0"/>
        <w:autoSpaceDE w:val="0"/>
        <w:autoSpaceDN w:val="0"/>
        <w:adjustRightInd w:val="0"/>
        <w:spacing w:after="120"/>
        <w:rPr>
          <w:rFonts w:cs="Tahoma"/>
          <w:b/>
          <w:color w:val="000000" w:themeColor="text1"/>
          <w:szCs w:val="20"/>
          <w:lang w:eastAsia="cs-CZ"/>
        </w:rPr>
      </w:pPr>
      <w:r w:rsidRPr="00C235D1">
        <w:rPr>
          <w:rFonts w:cs="Tahoma"/>
          <w:color w:val="000000" w:themeColor="text1"/>
          <w:szCs w:val="20"/>
          <w:lang w:eastAsia="cs-CZ"/>
        </w:rPr>
        <w:t xml:space="preserve">Dodavatel </w:t>
      </w:r>
      <w:r w:rsidRPr="00C235D1">
        <w:rPr>
          <w:rFonts w:cs="Tahoma"/>
          <w:b/>
          <w:color w:val="000000" w:themeColor="text1"/>
          <w:szCs w:val="20"/>
          <w:highlight w:val="yellow"/>
          <w:lang w:eastAsia="cs-CZ"/>
        </w:rPr>
        <w:fldChar w:fldCharType="begin"/>
      </w:r>
      <w:r w:rsidRPr="00C235D1">
        <w:rPr>
          <w:rFonts w:cs="Tahoma"/>
          <w:b/>
          <w:color w:val="000000" w:themeColor="text1"/>
          <w:szCs w:val="20"/>
          <w:highlight w:val="yellow"/>
          <w:lang w:eastAsia="cs-CZ"/>
        </w:rPr>
        <w:instrText xml:space="preserve"> MACROBUTTON  AcceptConflict "[doplní dodavatel]" </w:instrText>
      </w:r>
      <w:r w:rsidRPr="00C235D1">
        <w:rPr>
          <w:rFonts w:cs="Tahoma"/>
          <w:b/>
          <w:color w:val="000000" w:themeColor="text1"/>
          <w:szCs w:val="20"/>
          <w:highlight w:val="yellow"/>
          <w:lang w:eastAsia="cs-CZ"/>
        </w:rPr>
        <w:fldChar w:fldCharType="end"/>
      </w:r>
      <w:r w:rsidRPr="00C235D1">
        <w:rPr>
          <w:rFonts w:cs="Tahoma"/>
          <w:color w:val="000000" w:themeColor="text1"/>
          <w:szCs w:val="20"/>
          <w:lang w:eastAsia="cs-CZ"/>
        </w:rPr>
        <w:t xml:space="preserve">, IČO: </w:t>
      </w:r>
      <w:r w:rsidRPr="00C235D1">
        <w:rPr>
          <w:rFonts w:cs="Tahoma"/>
          <w:color w:val="000000" w:themeColor="text1"/>
          <w:szCs w:val="20"/>
          <w:highlight w:val="yellow"/>
          <w:lang w:eastAsia="cs-CZ"/>
        </w:rPr>
        <w:fldChar w:fldCharType="begin"/>
      </w:r>
      <w:r w:rsidRPr="00C235D1">
        <w:rPr>
          <w:rFonts w:cs="Tahoma"/>
          <w:color w:val="000000" w:themeColor="text1"/>
          <w:szCs w:val="20"/>
          <w:highlight w:val="yellow"/>
          <w:lang w:eastAsia="cs-CZ"/>
        </w:rPr>
        <w:instrText xml:space="preserve"> MACROBUTTON  AcceptConflict "[doplní dodavatel]" </w:instrText>
      </w:r>
      <w:r w:rsidRPr="00C235D1">
        <w:rPr>
          <w:rFonts w:cs="Tahoma"/>
          <w:color w:val="000000" w:themeColor="text1"/>
          <w:szCs w:val="20"/>
          <w:highlight w:val="yellow"/>
          <w:lang w:eastAsia="cs-CZ"/>
        </w:rPr>
        <w:fldChar w:fldCharType="end"/>
      </w:r>
      <w:r w:rsidRPr="00C235D1">
        <w:rPr>
          <w:rFonts w:cs="Tahoma"/>
          <w:color w:val="000000" w:themeColor="text1"/>
          <w:szCs w:val="20"/>
          <w:lang w:eastAsia="cs-CZ"/>
        </w:rPr>
        <w:t xml:space="preserve">, se sídlem: </w:t>
      </w:r>
      <w:r w:rsidRPr="00C235D1">
        <w:rPr>
          <w:rFonts w:cs="Tahoma"/>
          <w:color w:val="000000" w:themeColor="text1"/>
          <w:szCs w:val="20"/>
          <w:highlight w:val="yellow"/>
          <w:lang w:eastAsia="cs-CZ"/>
        </w:rPr>
        <w:fldChar w:fldCharType="begin"/>
      </w:r>
      <w:r w:rsidRPr="00C235D1">
        <w:rPr>
          <w:rFonts w:cs="Tahoma"/>
          <w:color w:val="000000" w:themeColor="text1"/>
          <w:szCs w:val="20"/>
          <w:highlight w:val="yellow"/>
          <w:lang w:eastAsia="cs-CZ"/>
        </w:rPr>
        <w:instrText xml:space="preserve"> MACROBUTTON  AcceptConflict "[doplní dodavatel]" </w:instrText>
      </w:r>
      <w:r w:rsidRPr="00C235D1">
        <w:rPr>
          <w:rFonts w:cs="Tahoma"/>
          <w:color w:val="000000" w:themeColor="text1"/>
          <w:szCs w:val="20"/>
          <w:highlight w:val="yellow"/>
          <w:lang w:eastAsia="cs-CZ"/>
        </w:rPr>
        <w:fldChar w:fldCharType="end"/>
      </w:r>
      <w:r w:rsidRPr="00C235D1">
        <w:rPr>
          <w:rFonts w:cs="Tahoma"/>
          <w:color w:val="000000" w:themeColor="text1"/>
          <w:szCs w:val="20"/>
          <w:lang w:eastAsia="cs-CZ"/>
        </w:rPr>
        <w:t>, PSČ </w:t>
      </w:r>
      <w:r w:rsidRPr="00C235D1">
        <w:rPr>
          <w:rFonts w:cs="Tahoma"/>
          <w:color w:val="000000" w:themeColor="text1"/>
          <w:szCs w:val="20"/>
          <w:highlight w:val="yellow"/>
          <w:lang w:eastAsia="cs-CZ"/>
        </w:rPr>
        <w:fldChar w:fldCharType="begin"/>
      </w:r>
      <w:r w:rsidRPr="00C235D1">
        <w:rPr>
          <w:rFonts w:cs="Tahoma"/>
          <w:color w:val="000000" w:themeColor="text1"/>
          <w:szCs w:val="20"/>
          <w:highlight w:val="yellow"/>
          <w:lang w:eastAsia="cs-CZ"/>
        </w:rPr>
        <w:instrText xml:space="preserve"> MACROBUTTON  AcceptConflict "[doplní dodavatel]" </w:instrText>
      </w:r>
      <w:r w:rsidRPr="00C235D1">
        <w:rPr>
          <w:rFonts w:cs="Tahoma"/>
          <w:color w:val="000000" w:themeColor="text1"/>
          <w:szCs w:val="20"/>
          <w:highlight w:val="yellow"/>
          <w:lang w:eastAsia="cs-CZ"/>
        </w:rPr>
        <w:fldChar w:fldCharType="end"/>
      </w:r>
      <w:r w:rsidRPr="00C235D1">
        <w:rPr>
          <w:rFonts w:cs="Tahoma"/>
          <w:color w:val="000000" w:themeColor="text1"/>
          <w:szCs w:val="20"/>
          <w:lang w:eastAsia="cs-CZ"/>
        </w:rPr>
        <w:t>, (dále jen „</w:t>
      </w:r>
      <w:r w:rsidRPr="00C235D1">
        <w:rPr>
          <w:rFonts w:cs="Tahoma"/>
          <w:b/>
          <w:i/>
          <w:color w:val="000000" w:themeColor="text1"/>
          <w:szCs w:val="20"/>
          <w:lang w:eastAsia="cs-CZ"/>
        </w:rPr>
        <w:t>dodavatel</w:t>
      </w:r>
      <w:r w:rsidRPr="00C235D1">
        <w:rPr>
          <w:rFonts w:cs="Tahoma"/>
          <w:color w:val="000000" w:themeColor="text1"/>
          <w:szCs w:val="20"/>
          <w:lang w:eastAsia="cs-CZ"/>
        </w:rPr>
        <w:t xml:space="preserve">“), jako účastník poptávkového řízení veřejné zakázky s názvem </w:t>
      </w:r>
      <w:bookmarkStart w:id="0" w:name="_Hlk210637299"/>
      <w:r w:rsidR="00D34842" w:rsidRPr="00D34842">
        <w:rPr>
          <w:rFonts w:cs="Tahoma"/>
          <w:b/>
          <w:color w:val="000000" w:themeColor="text1"/>
          <w:szCs w:val="20"/>
          <w:lang w:eastAsia="cs-CZ"/>
        </w:rPr>
        <w:t>„</w:t>
      </w:r>
      <w:r w:rsidR="00C05ED2" w:rsidRPr="00C05ED2">
        <w:rPr>
          <w:rFonts w:cs="Tahoma"/>
          <w:b/>
          <w:color w:val="000000" w:themeColor="text1"/>
          <w:szCs w:val="20"/>
          <w:lang w:eastAsia="cs-CZ"/>
        </w:rPr>
        <w:t>Poskytnutí odborných služeb ke zpracování Návrhu Změn</w:t>
      </w:r>
      <w:r w:rsidR="009760EF">
        <w:rPr>
          <w:rFonts w:cs="Tahoma"/>
          <w:b/>
          <w:color w:val="000000" w:themeColor="text1"/>
          <w:szCs w:val="20"/>
          <w:lang w:eastAsia="cs-CZ"/>
        </w:rPr>
        <w:t>y</w:t>
      </w:r>
      <w:r w:rsidR="00C05ED2" w:rsidRPr="00C05ED2">
        <w:rPr>
          <w:rFonts w:cs="Tahoma"/>
          <w:b/>
          <w:color w:val="000000" w:themeColor="text1"/>
          <w:szCs w:val="20"/>
          <w:lang w:eastAsia="cs-CZ"/>
        </w:rPr>
        <w:t xml:space="preserve"> 2-25 ÚPmB ve vztahu k </w:t>
      </w:r>
      <w:r w:rsidR="00081D7A" w:rsidRPr="00081D7A">
        <w:rPr>
          <w:rFonts w:cs="Tahoma"/>
          <w:b/>
          <w:bCs/>
          <w:color w:val="000000" w:themeColor="text1"/>
          <w:szCs w:val="20"/>
          <w:lang w:eastAsia="cs-CZ"/>
        </w:rPr>
        <w:t>Hodnocení vlivu na udržitelný rozvoj území (URU)</w:t>
      </w:r>
      <w:r w:rsidR="00081D7A" w:rsidRPr="00081D7A">
        <w:rPr>
          <w:rFonts w:cs="Tahoma"/>
          <w:b/>
          <w:color w:val="000000" w:themeColor="text1"/>
          <w:szCs w:val="20"/>
          <w:lang w:eastAsia="cs-CZ"/>
        </w:rPr>
        <w:t>“</w:t>
      </w:r>
      <w:r w:rsidR="00D34842" w:rsidRPr="00D34842">
        <w:rPr>
          <w:rFonts w:cs="Tahoma"/>
          <w:b/>
          <w:color w:val="000000" w:themeColor="text1"/>
          <w:szCs w:val="20"/>
          <w:lang w:eastAsia="cs-CZ"/>
        </w:rPr>
        <w:t xml:space="preserve"> </w:t>
      </w:r>
      <w:bookmarkEnd w:id="0"/>
      <w:r w:rsidRPr="00C235D1">
        <w:rPr>
          <w:rFonts w:cs="Tahoma"/>
          <w:color w:val="000000" w:themeColor="text1"/>
          <w:szCs w:val="20"/>
        </w:rPr>
        <w:t xml:space="preserve">tímto čestně prohlašuje, že splňuje podmínky způsobilosti a kvalifikace požadované zadavatelem. </w:t>
      </w:r>
    </w:p>
    <w:p w14:paraId="44B65A75" w14:textId="578B02E2" w:rsidR="00C235D1" w:rsidRPr="00C235D1" w:rsidRDefault="00C235D1" w:rsidP="00C235D1">
      <w:pPr>
        <w:pStyle w:val="2margrubrika"/>
        <w:rPr>
          <w:rFonts w:ascii="Tahoma" w:hAnsi="Tahoma" w:cs="Tahoma"/>
          <w:color w:val="000000" w:themeColor="text1"/>
          <w:sz w:val="20"/>
          <w:szCs w:val="20"/>
          <w:lang w:eastAsia="cs-CZ"/>
        </w:rPr>
      </w:pPr>
      <w:r w:rsidRPr="00C235D1">
        <w:rPr>
          <w:rFonts w:ascii="Tahoma" w:hAnsi="Tahoma" w:cs="Tahoma"/>
          <w:color w:val="000000" w:themeColor="text1"/>
          <w:sz w:val="20"/>
          <w:szCs w:val="20"/>
          <w:lang w:eastAsia="cs-CZ"/>
        </w:rPr>
        <w:t>Základní způsobilost</w:t>
      </w:r>
    </w:p>
    <w:p w14:paraId="22B90C8D" w14:textId="3ABBD96A" w:rsidR="00C235D1" w:rsidRPr="00C235D1" w:rsidRDefault="00C235D1" w:rsidP="00C235D1">
      <w:pPr>
        <w:pStyle w:val="2nesltext"/>
        <w:keepNext/>
        <w:rPr>
          <w:rFonts w:ascii="Tahoma" w:hAnsi="Tahoma" w:cs="Tahoma"/>
          <w:color w:val="000000" w:themeColor="text1"/>
          <w:sz w:val="20"/>
          <w:szCs w:val="20"/>
        </w:rPr>
      </w:pPr>
      <w:r w:rsidRPr="00C235D1">
        <w:rPr>
          <w:rFonts w:ascii="Tahoma" w:hAnsi="Tahoma" w:cs="Tahoma"/>
          <w:color w:val="000000" w:themeColor="text1"/>
          <w:sz w:val="20"/>
          <w:szCs w:val="20"/>
        </w:rPr>
        <w:t xml:space="preserve">Ve vztahu k základní způsobilosti </w:t>
      </w:r>
      <w:r w:rsidRPr="00C235D1">
        <w:rPr>
          <w:rFonts w:ascii="Tahoma" w:hAnsi="Tahoma" w:cs="Tahoma"/>
          <w:color w:val="000000" w:themeColor="text1"/>
          <w:sz w:val="20"/>
          <w:szCs w:val="20"/>
          <w:lang w:eastAsia="cs-CZ"/>
        </w:rPr>
        <w:t xml:space="preserve">účastník poptávkového řízení </w:t>
      </w:r>
      <w:r w:rsidRPr="00C235D1">
        <w:rPr>
          <w:rFonts w:ascii="Tahoma" w:hAnsi="Tahoma" w:cs="Tahoma"/>
          <w:color w:val="000000" w:themeColor="text1"/>
          <w:sz w:val="20"/>
          <w:szCs w:val="20"/>
        </w:rPr>
        <w:t>prohlašuje, že:</w:t>
      </w:r>
    </w:p>
    <w:p w14:paraId="3E59A562" w14:textId="77777777" w:rsidR="00F03941" w:rsidRPr="00F03941" w:rsidRDefault="00F03941" w:rsidP="00F03941">
      <w:pPr>
        <w:numPr>
          <w:ilvl w:val="0"/>
          <w:numId w:val="23"/>
        </w:numPr>
        <w:rPr>
          <w:rFonts w:eastAsia="Calibri" w:cs="Tahoma"/>
          <w:color w:val="000000"/>
          <w:szCs w:val="20"/>
          <w:lang w:eastAsia="cs-CZ"/>
        </w:rPr>
      </w:pPr>
      <w:r w:rsidRPr="00F03941">
        <w:rPr>
          <w:rFonts w:eastAsia="Calibri" w:cs="Tahoma"/>
          <w:color w:val="000000"/>
          <w:szCs w:val="20"/>
          <w:lang w:eastAsia="cs-CZ"/>
        </w:rPr>
        <w:t xml:space="preserve">nebyl v zemi svého sídla v posledních 5 letech před zahájením poptávkového řízení pravomocně odsouzen pro trestný čin uvedený v příloze č. 3 k zákonu č. 134/2016 Sb., </w:t>
      </w:r>
      <w:r w:rsidRPr="00F03941">
        <w:rPr>
          <w:rFonts w:eastAsia="Calibri" w:cs="Tahoma"/>
          <w:color w:val="000000"/>
          <w:szCs w:val="20"/>
          <w:lang w:eastAsia="cs-CZ"/>
        </w:rPr>
        <w:br/>
        <w:t>o zadávání veřejných zakázek, ve znění pozdějších předpisů, nebo obdobný trestný čin podle právního řádu země sídla dodavatele,</w:t>
      </w:r>
    </w:p>
    <w:p w14:paraId="102A73ED" w14:textId="77777777" w:rsidR="00F03941" w:rsidRPr="00F03941" w:rsidRDefault="00F03941" w:rsidP="00F03941">
      <w:pPr>
        <w:numPr>
          <w:ilvl w:val="0"/>
          <w:numId w:val="23"/>
        </w:numPr>
        <w:rPr>
          <w:rFonts w:eastAsia="Calibri" w:cs="Tahoma"/>
          <w:color w:val="000000"/>
          <w:szCs w:val="20"/>
          <w:lang w:eastAsia="cs-CZ"/>
        </w:rPr>
      </w:pPr>
      <w:r w:rsidRPr="00F03941">
        <w:rPr>
          <w:rFonts w:eastAsia="Calibri" w:cs="Tahoma"/>
          <w:color w:val="000000"/>
          <w:szCs w:val="20"/>
          <w:lang w:eastAsia="cs-CZ"/>
        </w:rPr>
        <w:t>nemá v České republice nebo v zemi svého sídla v evidenci daní zachycen splatný daňový nedoplatek,</w:t>
      </w:r>
    </w:p>
    <w:p w14:paraId="47ADFDF9" w14:textId="77777777" w:rsidR="00F03941" w:rsidRPr="00F03941" w:rsidRDefault="00F03941" w:rsidP="00F03941">
      <w:pPr>
        <w:numPr>
          <w:ilvl w:val="0"/>
          <w:numId w:val="23"/>
        </w:numPr>
        <w:rPr>
          <w:rFonts w:eastAsia="Calibri" w:cs="Tahoma"/>
          <w:color w:val="000000"/>
          <w:szCs w:val="20"/>
        </w:rPr>
      </w:pPr>
      <w:bookmarkStart w:id="1" w:name="_Ref458504951"/>
      <w:r w:rsidRPr="00F03941">
        <w:rPr>
          <w:rFonts w:eastAsia="Calibri" w:cs="Tahoma"/>
          <w:color w:val="000000"/>
          <w:szCs w:val="20"/>
        </w:rPr>
        <w:t>nemá v České republice nebo v zemi svého sídla splatný nedoplatek na pojistném nebo na penále na veřejné zdravotní pojištění,</w:t>
      </w:r>
      <w:bookmarkEnd w:id="1"/>
    </w:p>
    <w:p w14:paraId="78F5201B" w14:textId="77777777" w:rsidR="00F03941" w:rsidRPr="00F03941" w:rsidRDefault="00F03941" w:rsidP="00F03941">
      <w:pPr>
        <w:numPr>
          <w:ilvl w:val="0"/>
          <w:numId w:val="23"/>
        </w:numPr>
        <w:rPr>
          <w:rFonts w:eastAsia="Calibri" w:cs="Tahoma"/>
          <w:color w:val="000000"/>
          <w:szCs w:val="20"/>
        </w:rPr>
      </w:pPr>
      <w:bookmarkStart w:id="2" w:name="_Ref458505017"/>
      <w:r w:rsidRPr="00F03941">
        <w:rPr>
          <w:rFonts w:eastAsia="Calibri" w:cs="Tahoma"/>
          <w:color w:val="000000"/>
          <w:szCs w:val="20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14:paraId="6EDDA62A" w14:textId="77777777" w:rsidR="00F03941" w:rsidRPr="00F03941" w:rsidRDefault="00F03941" w:rsidP="00F03941">
      <w:pPr>
        <w:numPr>
          <w:ilvl w:val="0"/>
          <w:numId w:val="23"/>
        </w:numPr>
        <w:rPr>
          <w:rFonts w:eastAsia="Calibri" w:cs="Tahoma"/>
          <w:color w:val="000000"/>
          <w:szCs w:val="20"/>
        </w:rPr>
      </w:pPr>
      <w:bookmarkStart w:id="3" w:name="_Ref458505055"/>
      <w:r w:rsidRPr="00F03941">
        <w:rPr>
          <w:rFonts w:eastAsia="Calibri" w:cs="Tahoma"/>
          <w:color w:val="00000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14:paraId="483C8AED" w14:textId="77777777" w:rsidR="00F03941" w:rsidRPr="00F03941" w:rsidRDefault="00F03941" w:rsidP="00F03941">
      <w:pPr>
        <w:keepNext/>
        <w:spacing w:before="240" w:after="240"/>
        <w:rPr>
          <w:rFonts w:eastAsia="Calibri" w:cs="Tahoma"/>
          <w:color w:val="000000"/>
          <w:szCs w:val="20"/>
          <w:lang w:eastAsia="cs-CZ"/>
        </w:rPr>
      </w:pPr>
      <w:r w:rsidRPr="00F03941">
        <w:rPr>
          <w:rFonts w:eastAsia="Calibri" w:cs="Tahoma"/>
          <w:color w:val="000000"/>
          <w:szCs w:val="20"/>
          <w:lang w:eastAsia="cs-CZ"/>
        </w:rPr>
        <w:t>Dodavatel, který je právnickou osobou, rovněž prohlašuje, že podmínku podle písm. a) splňuje:</w:t>
      </w:r>
    </w:p>
    <w:p w14:paraId="55AA6EB4" w14:textId="77777777" w:rsidR="00F03941" w:rsidRPr="00F03941" w:rsidRDefault="00F03941" w:rsidP="00F03941">
      <w:pPr>
        <w:numPr>
          <w:ilvl w:val="2"/>
          <w:numId w:val="22"/>
        </w:numPr>
        <w:rPr>
          <w:rFonts w:eastAsia="Calibri" w:cs="Tahoma"/>
          <w:color w:val="000000"/>
          <w:szCs w:val="20"/>
        </w:rPr>
      </w:pPr>
      <w:r w:rsidRPr="00F03941">
        <w:rPr>
          <w:rFonts w:eastAsia="Calibri" w:cs="Tahoma"/>
          <w:color w:val="000000"/>
          <w:szCs w:val="20"/>
        </w:rPr>
        <w:t>tato právnická osoba a</w:t>
      </w:r>
    </w:p>
    <w:p w14:paraId="0665C99C" w14:textId="77777777" w:rsidR="00F03941" w:rsidRPr="00F03941" w:rsidRDefault="00F03941" w:rsidP="00F03941">
      <w:pPr>
        <w:numPr>
          <w:ilvl w:val="2"/>
          <w:numId w:val="22"/>
        </w:numPr>
        <w:rPr>
          <w:rFonts w:eastAsia="Calibri" w:cs="Tahoma"/>
          <w:color w:val="000000"/>
          <w:szCs w:val="20"/>
        </w:rPr>
      </w:pPr>
      <w:r w:rsidRPr="00F03941">
        <w:rPr>
          <w:rFonts w:eastAsia="Calibri" w:cs="Tahoma"/>
          <w:color w:val="000000"/>
          <w:szCs w:val="20"/>
        </w:rPr>
        <w:t>každý člen statutárního orgánu této právnické osoby.</w:t>
      </w:r>
    </w:p>
    <w:p w14:paraId="09F40D76" w14:textId="77777777" w:rsidR="00F03941" w:rsidRPr="00F03941" w:rsidRDefault="00F03941" w:rsidP="00F03941">
      <w:pPr>
        <w:keepNext/>
        <w:spacing w:before="240" w:after="240"/>
        <w:rPr>
          <w:rFonts w:eastAsia="Calibri" w:cs="Tahoma"/>
          <w:color w:val="000000"/>
          <w:szCs w:val="20"/>
          <w:lang w:eastAsia="cs-CZ"/>
        </w:rPr>
      </w:pPr>
      <w:r w:rsidRPr="00F03941">
        <w:rPr>
          <w:rFonts w:eastAsia="Calibri" w:cs="Tahoma"/>
          <w:color w:val="000000"/>
          <w:szCs w:val="20"/>
          <w:lang w:eastAsia="cs-CZ"/>
        </w:rPr>
        <w:t>Je</w:t>
      </w:r>
      <w:r w:rsidRPr="00F03941">
        <w:rPr>
          <w:rFonts w:eastAsia="Calibri" w:cs="Tahoma"/>
          <w:color w:val="000000"/>
          <w:szCs w:val="20"/>
          <w:lang w:eastAsia="cs-CZ"/>
        </w:rPr>
        <w:noBreakHyphen/>
        <w:t>li členem statutárního orgánu dodavatele právnická osoba, dodavatel rovněž prohlašuje, že podmínku podle písm. a) splňuje:</w:t>
      </w:r>
    </w:p>
    <w:p w14:paraId="72B52CA6" w14:textId="77777777" w:rsidR="00F03941" w:rsidRPr="00F03941" w:rsidRDefault="00F03941" w:rsidP="00F03941">
      <w:pPr>
        <w:numPr>
          <w:ilvl w:val="2"/>
          <w:numId w:val="24"/>
        </w:numPr>
        <w:rPr>
          <w:rFonts w:eastAsia="Calibri" w:cs="Tahoma"/>
          <w:color w:val="000000"/>
          <w:szCs w:val="20"/>
        </w:rPr>
      </w:pPr>
      <w:r w:rsidRPr="00F03941">
        <w:rPr>
          <w:rFonts w:eastAsia="Calibri" w:cs="Tahoma"/>
          <w:color w:val="000000"/>
          <w:szCs w:val="20"/>
        </w:rPr>
        <w:t>tato právnická osoba,</w:t>
      </w:r>
    </w:p>
    <w:p w14:paraId="2B7ED2C5" w14:textId="77777777" w:rsidR="00F03941" w:rsidRPr="00F03941" w:rsidRDefault="00F03941" w:rsidP="00F03941">
      <w:pPr>
        <w:numPr>
          <w:ilvl w:val="2"/>
          <w:numId w:val="24"/>
        </w:numPr>
        <w:rPr>
          <w:rFonts w:eastAsia="Calibri" w:cs="Tahoma"/>
          <w:color w:val="000000"/>
          <w:szCs w:val="20"/>
        </w:rPr>
      </w:pPr>
      <w:r w:rsidRPr="00F03941">
        <w:rPr>
          <w:rFonts w:eastAsia="Calibri" w:cs="Tahoma"/>
          <w:color w:val="000000"/>
          <w:szCs w:val="20"/>
        </w:rPr>
        <w:t>každý člen statutárního orgánu této právnické osoby a</w:t>
      </w:r>
    </w:p>
    <w:p w14:paraId="3B6889C9" w14:textId="77777777" w:rsidR="00F03941" w:rsidRPr="00F03941" w:rsidRDefault="00F03941" w:rsidP="00F03941">
      <w:pPr>
        <w:numPr>
          <w:ilvl w:val="2"/>
          <w:numId w:val="24"/>
        </w:numPr>
        <w:rPr>
          <w:rFonts w:eastAsia="Calibri" w:cs="Tahoma"/>
          <w:color w:val="000000"/>
          <w:szCs w:val="20"/>
        </w:rPr>
      </w:pPr>
      <w:r w:rsidRPr="00F03941">
        <w:rPr>
          <w:rFonts w:eastAsia="Calibri" w:cs="Tahoma"/>
          <w:color w:val="000000"/>
          <w:szCs w:val="20"/>
        </w:rPr>
        <w:t>osoba zastupující tuto právnickou osobu v statutárním orgánu dodavatele.</w:t>
      </w:r>
    </w:p>
    <w:p w14:paraId="347AC308" w14:textId="77777777" w:rsidR="00F03941" w:rsidRPr="00F03941" w:rsidRDefault="00F03941" w:rsidP="00F03941">
      <w:pPr>
        <w:spacing w:before="240" w:after="240"/>
        <w:rPr>
          <w:rFonts w:eastAsia="Calibri" w:cs="Tahoma"/>
          <w:color w:val="000000"/>
          <w:szCs w:val="20"/>
        </w:rPr>
      </w:pPr>
      <w:r w:rsidRPr="00F03941">
        <w:rPr>
          <w:rFonts w:eastAsia="Calibri" w:cs="Tahoma"/>
          <w:color w:val="000000"/>
          <w:szCs w:val="20"/>
          <w:lang w:eastAsia="cs-CZ"/>
        </w:rPr>
        <w:t>Dodavatel</w:t>
      </w:r>
      <w:r w:rsidRPr="00F03941">
        <w:rPr>
          <w:rFonts w:eastAsia="Calibri" w:cs="Tahoma"/>
          <w:color w:val="000000"/>
          <w:szCs w:val="20"/>
        </w:rPr>
        <w:t>, který je pobočkou závodu zahraniční právnické osoby, prohlašuje, že podmínku podle písm. a) splňuje tato právnická osoba a vedoucí pobočky závodu.</w:t>
      </w:r>
    </w:p>
    <w:p w14:paraId="6498C9AB" w14:textId="77777777" w:rsidR="00F03941" w:rsidRPr="00F03941" w:rsidRDefault="00F03941" w:rsidP="00F03941">
      <w:pPr>
        <w:keepNext/>
        <w:spacing w:before="240" w:after="240"/>
        <w:rPr>
          <w:rFonts w:eastAsia="Calibri" w:cs="Tahoma"/>
          <w:color w:val="000000"/>
          <w:szCs w:val="20"/>
          <w:lang w:eastAsia="cs-CZ"/>
        </w:rPr>
      </w:pPr>
      <w:r w:rsidRPr="00F03941">
        <w:rPr>
          <w:rFonts w:eastAsia="Calibri" w:cs="Tahoma"/>
          <w:color w:val="000000"/>
          <w:szCs w:val="20"/>
          <w:lang w:eastAsia="cs-CZ"/>
        </w:rPr>
        <w:t xml:space="preserve">Dodavatel, </w:t>
      </w:r>
      <w:r w:rsidRPr="00F03941">
        <w:rPr>
          <w:rFonts w:eastAsia="Calibri" w:cs="Tahoma"/>
          <w:color w:val="000000"/>
          <w:szCs w:val="20"/>
        </w:rPr>
        <w:t>který je pobočkou závodu české právnické osoby</w:t>
      </w:r>
      <w:r w:rsidRPr="00F03941">
        <w:rPr>
          <w:rFonts w:eastAsia="Calibri" w:cs="Tahoma"/>
          <w:color w:val="000000"/>
          <w:szCs w:val="20"/>
          <w:lang w:eastAsia="cs-CZ"/>
        </w:rPr>
        <w:t>, prohlašuje, že podmínku podle písm. a) splňuje:</w:t>
      </w:r>
    </w:p>
    <w:p w14:paraId="547D9510" w14:textId="77777777" w:rsidR="00F03941" w:rsidRPr="00F03941" w:rsidRDefault="00F03941" w:rsidP="00F03941">
      <w:pPr>
        <w:numPr>
          <w:ilvl w:val="2"/>
          <w:numId w:val="25"/>
        </w:numPr>
        <w:rPr>
          <w:rFonts w:eastAsia="Calibri" w:cs="Tahoma"/>
          <w:color w:val="000000"/>
          <w:szCs w:val="20"/>
        </w:rPr>
      </w:pPr>
      <w:r w:rsidRPr="00F03941">
        <w:rPr>
          <w:rFonts w:eastAsia="Calibri" w:cs="Tahoma"/>
          <w:color w:val="000000"/>
          <w:szCs w:val="20"/>
        </w:rPr>
        <w:t>tato právnická osoba,</w:t>
      </w:r>
    </w:p>
    <w:p w14:paraId="70CC6EE3" w14:textId="77777777" w:rsidR="00F03941" w:rsidRPr="00F03941" w:rsidRDefault="00F03941" w:rsidP="00F03941">
      <w:pPr>
        <w:numPr>
          <w:ilvl w:val="2"/>
          <w:numId w:val="25"/>
        </w:numPr>
        <w:rPr>
          <w:rFonts w:eastAsia="Calibri" w:cs="Tahoma"/>
          <w:color w:val="000000"/>
          <w:szCs w:val="20"/>
        </w:rPr>
      </w:pPr>
      <w:r w:rsidRPr="00F03941">
        <w:rPr>
          <w:rFonts w:eastAsia="Calibri" w:cs="Tahoma"/>
          <w:color w:val="000000"/>
          <w:szCs w:val="20"/>
        </w:rPr>
        <w:t>každý člen statutárního orgánu této právnické osoby,</w:t>
      </w:r>
    </w:p>
    <w:p w14:paraId="6DC6DFC4" w14:textId="77777777" w:rsidR="00F03941" w:rsidRPr="00F03941" w:rsidRDefault="00F03941" w:rsidP="00F03941">
      <w:pPr>
        <w:numPr>
          <w:ilvl w:val="2"/>
          <w:numId w:val="25"/>
        </w:numPr>
        <w:rPr>
          <w:rFonts w:eastAsia="Calibri" w:cs="Tahoma"/>
          <w:color w:val="000000"/>
          <w:szCs w:val="20"/>
        </w:rPr>
      </w:pPr>
      <w:r w:rsidRPr="00F03941">
        <w:rPr>
          <w:rFonts w:eastAsia="Calibri" w:cs="Tahoma"/>
          <w:color w:val="000000"/>
          <w:szCs w:val="20"/>
        </w:rPr>
        <w:t>osoba zastupující tuto právnickou osobu v statutárním orgánu dodavatele a</w:t>
      </w:r>
    </w:p>
    <w:p w14:paraId="0183523A" w14:textId="77777777" w:rsidR="00F03941" w:rsidRPr="00F03941" w:rsidRDefault="00F03941" w:rsidP="00F03941">
      <w:pPr>
        <w:numPr>
          <w:ilvl w:val="2"/>
          <w:numId w:val="25"/>
        </w:numPr>
        <w:jc w:val="left"/>
        <w:rPr>
          <w:rFonts w:eastAsia="Calibri" w:cs="Tahoma"/>
          <w:color w:val="000000"/>
          <w:szCs w:val="20"/>
        </w:rPr>
      </w:pPr>
      <w:r w:rsidRPr="00F03941">
        <w:rPr>
          <w:rFonts w:eastAsia="Calibri" w:cs="Tahoma"/>
          <w:color w:val="000000"/>
          <w:szCs w:val="20"/>
        </w:rPr>
        <w:t>vedoucí pobočky závodu.</w:t>
      </w:r>
    </w:p>
    <w:p w14:paraId="5EE6F711" w14:textId="3C0B8423" w:rsidR="00C235D1" w:rsidRPr="00C235D1" w:rsidRDefault="00C235D1" w:rsidP="00C235D1">
      <w:pPr>
        <w:pStyle w:val="2margrubrika"/>
        <w:rPr>
          <w:rFonts w:ascii="Tahoma" w:hAnsi="Tahoma" w:cs="Tahoma"/>
          <w:color w:val="000000" w:themeColor="text1"/>
          <w:sz w:val="20"/>
          <w:szCs w:val="20"/>
        </w:rPr>
      </w:pPr>
      <w:r w:rsidRPr="00C235D1">
        <w:rPr>
          <w:rFonts w:ascii="Tahoma" w:hAnsi="Tahoma" w:cs="Tahoma"/>
          <w:color w:val="000000" w:themeColor="text1"/>
          <w:sz w:val="20"/>
          <w:szCs w:val="20"/>
        </w:rPr>
        <w:lastRenderedPageBreak/>
        <w:t>Profesní způsobilost</w:t>
      </w:r>
    </w:p>
    <w:p w14:paraId="789B1B02" w14:textId="77777777" w:rsidR="00F03941" w:rsidRDefault="00C235D1" w:rsidP="00C235D1">
      <w:pPr>
        <w:pStyle w:val="3seznam"/>
        <w:rPr>
          <w:rFonts w:ascii="Tahoma" w:hAnsi="Tahoma" w:cs="Tahoma"/>
          <w:color w:val="000000" w:themeColor="text1"/>
          <w:sz w:val="20"/>
          <w:szCs w:val="20"/>
        </w:rPr>
      </w:pPr>
      <w:r w:rsidRPr="00C235D1">
        <w:rPr>
          <w:rFonts w:ascii="Tahoma" w:hAnsi="Tahoma" w:cs="Tahoma"/>
          <w:color w:val="000000" w:themeColor="text1"/>
          <w:sz w:val="20"/>
          <w:szCs w:val="20"/>
        </w:rPr>
        <w:t xml:space="preserve">Ve vztahu k profesní způsobilosti </w:t>
      </w:r>
      <w:r w:rsidRPr="00C235D1">
        <w:rPr>
          <w:rFonts w:ascii="Tahoma" w:hAnsi="Tahoma" w:cs="Tahoma"/>
          <w:color w:val="000000" w:themeColor="text1"/>
          <w:sz w:val="20"/>
          <w:szCs w:val="20"/>
          <w:lang w:eastAsia="cs-CZ"/>
        </w:rPr>
        <w:t xml:space="preserve">účastník poptávkového řízení </w:t>
      </w:r>
      <w:r w:rsidRPr="00C235D1">
        <w:rPr>
          <w:rFonts w:ascii="Tahoma" w:hAnsi="Tahoma" w:cs="Tahoma"/>
          <w:color w:val="000000" w:themeColor="text1"/>
          <w:sz w:val="20"/>
          <w:szCs w:val="20"/>
        </w:rPr>
        <w:t xml:space="preserve">prohlašuje, že: </w:t>
      </w:r>
    </w:p>
    <w:p w14:paraId="3B456351" w14:textId="77777777" w:rsidR="00F03941" w:rsidRDefault="00C235D1" w:rsidP="00C235D1">
      <w:pPr>
        <w:pStyle w:val="3seznam"/>
        <w:numPr>
          <w:ilvl w:val="0"/>
          <w:numId w:val="26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C235D1">
        <w:rPr>
          <w:rFonts w:ascii="Tahoma" w:hAnsi="Tahoma" w:cs="Tahoma"/>
          <w:color w:val="000000" w:themeColor="text1"/>
          <w:sz w:val="20"/>
          <w:szCs w:val="20"/>
        </w:rPr>
        <w:t xml:space="preserve">je </w:t>
      </w:r>
      <w:r w:rsidRPr="007F3A7E">
        <w:rPr>
          <w:rFonts w:ascii="Tahoma" w:hAnsi="Tahoma" w:cs="Tahoma"/>
          <w:b/>
          <w:bCs/>
          <w:color w:val="000000" w:themeColor="text1"/>
          <w:sz w:val="20"/>
          <w:szCs w:val="20"/>
        </w:rPr>
        <w:t>zapsán v obchodním rejstříku</w:t>
      </w:r>
      <w:r w:rsidRPr="00C235D1">
        <w:rPr>
          <w:rFonts w:ascii="Tahoma" w:hAnsi="Tahoma" w:cs="Tahoma"/>
          <w:color w:val="000000" w:themeColor="text1"/>
          <w:sz w:val="20"/>
          <w:szCs w:val="20"/>
        </w:rPr>
        <w:t xml:space="preserve"> nebo jiné obdobné evidenci, pokud jiný právní předpis zápis do takové evidence vyžaduje</w:t>
      </w:r>
      <w:r w:rsidR="007D377D">
        <w:rPr>
          <w:rFonts w:ascii="Tahoma" w:hAnsi="Tahoma" w:cs="Tahoma"/>
          <w:color w:val="000000" w:themeColor="text1"/>
          <w:sz w:val="20"/>
          <w:szCs w:val="20"/>
        </w:rPr>
        <w:t xml:space="preserve"> a</w:t>
      </w:r>
      <w:r w:rsidR="00C0654F">
        <w:rPr>
          <w:rFonts w:ascii="Tahoma" w:hAnsi="Tahoma" w:cs="Tahoma"/>
          <w:color w:val="000000" w:themeColor="text1"/>
          <w:sz w:val="20"/>
          <w:szCs w:val="20"/>
        </w:rPr>
        <w:t> </w:t>
      </w:r>
      <w:r w:rsidR="007D377D">
        <w:rPr>
          <w:rFonts w:ascii="Tahoma" w:hAnsi="Tahoma" w:cs="Tahoma"/>
          <w:color w:val="000000" w:themeColor="text1"/>
          <w:sz w:val="20"/>
          <w:szCs w:val="20"/>
        </w:rPr>
        <w:t>splňuje rozsah činnosti odpovídající předmětu zakázky</w:t>
      </w:r>
      <w:r w:rsidRPr="00C235D1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635CE195" w14:textId="2807DB54" w:rsidR="00F03941" w:rsidRDefault="00F03941" w:rsidP="00F03941">
      <w:pPr>
        <w:pStyle w:val="3seznam"/>
        <w:ind w:left="720"/>
        <w:rPr>
          <w:rFonts w:ascii="Tahoma" w:hAnsi="Tahoma" w:cs="Tahoma"/>
          <w:color w:val="000000" w:themeColor="text1"/>
          <w:sz w:val="20"/>
          <w:szCs w:val="20"/>
        </w:rPr>
      </w:pPr>
      <w:r w:rsidRPr="00F03941">
        <w:rPr>
          <w:rFonts w:ascii="Tahoma" w:hAnsi="Tahoma" w:cs="Tahoma"/>
          <w:color w:val="000000" w:themeColor="text1"/>
          <w:sz w:val="20"/>
          <w:szCs w:val="20"/>
        </w:rPr>
        <w:t xml:space="preserve">Tuto povinnost dodavatel splní uvedením hypertextového odkazu na veřejnou část dané evidence </w:t>
      </w:r>
      <w:r w:rsidRPr="00A923D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v příloze č. </w:t>
      </w:r>
      <w:r w:rsidR="009E28F6">
        <w:rPr>
          <w:rFonts w:ascii="Tahoma" w:hAnsi="Tahoma" w:cs="Tahoma"/>
          <w:b/>
          <w:bCs/>
          <w:color w:val="000000" w:themeColor="text1"/>
          <w:sz w:val="20"/>
          <w:szCs w:val="20"/>
        </w:rPr>
        <w:t>1</w:t>
      </w:r>
      <w:r w:rsidRPr="00A923D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této Poptávky (</w:t>
      </w:r>
      <w:r w:rsidR="009E28F6">
        <w:rPr>
          <w:rFonts w:ascii="Tahoma" w:hAnsi="Tahoma" w:cs="Tahoma"/>
          <w:b/>
          <w:bCs/>
          <w:color w:val="000000" w:themeColor="text1"/>
          <w:sz w:val="20"/>
          <w:szCs w:val="20"/>
        </w:rPr>
        <w:t>Vzor k</w:t>
      </w:r>
      <w:r w:rsidRPr="00A923DC">
        <w:rPr>
          <w:rFonts w:ascii="Tahoma" w:hAnsi="Tahoma" w:cs="Tahoma"/>
          <w:b/>
          <w:bCs/>
          <w:color w:val="000000" w:themeColor="text1"/>
          <w:sz w:val="20"/>
          <w:szCs w:val="20"/>
        </w:rPr>
        <w:t>rycí</w:t>
      </w:r>
      <w:r w:rsidR="009E28F6">
        <w:rPr>
          <w:rFonts w:ascii="Tahoma" w:hAnsi="Tahoma" w:cs="Tahoma"/>
          <w:b/>
          <w:bCs/>
          <w:color w:val="000000" w:themeColor="text1"/>
          <w:sz w:val="20"/>
          <w:szCs w:val="20"/>
        </w:rPr>
        <w:t>ho</w:t>
      </w:r>
      <w:r w:rsidRPr="00A923D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list</w:t>
      </w:r>
      <w:r w:rsidR="009E28F6">
        <w:rPr>
          <w:rFonts w:ascii="Tahoma" w:hAnsi="Tahoma" w:cs="Tahoma"/>
          <w:b/>
          <w:bCs/>
          <w:color w:val="000000" w:themeColor="text1"/>
          <w:sz w:val="20"/>
          <w:szCs w:val="20"/>
        </w:rPr>
        <w:t>u</w:t>
      </w:r>
      <w:r w:rsidRPr="00A923D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nabídky).</w:t>
      </w:r>
    </w:p>
    <w:p w14:paraId="7B958146" w14:textId="3AACCB01" w:rsidR="00A923DC" w:rsidRPr="00E8215A" w:rsidRDefault="00F03941" w:rsidP="00E8215A">
      <w:pPr>
        <w:pStyle w:val="3seznam"/>
        <w:numPr>
          <w:ilvl w:val="0"/>
          <w:numId w:val="26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E8215A">
        <w:rPr>
          <w:rFonts w:ascii="Tahoma" w:hAnsi="Tahoma" w:cs="Tahoma"/>
          <w:color w:val="000000" w:themeColor="text1"/>
          <w:sz w:val="20"/>
          <w:szCs w:val="20"/>
        </w:rPr>
        <w:t xml:space="preserve">splňuje a Přílohou tohoto prohlášení dokládá </w:t>
      </w:r>
      <w:r w:rsidRPr="00E8215A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osvědčení o autorizaci </w:t>
      </w:r>
      <w:r w:rsidR="00E8215A" w:rsidRPr="00E8215A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k posuzování vlivů na životní prostředí (SEA/EIA) dle zákona č. 100/2001 Sb. a </w:t>
      </w:r>
      <w:r w:rsidR="00E8215A" w:rsidRPr="00E8215A">
        <w:rPr>
          <w:rFonts w:ascii="Tahoma" w:hAnsi="Tahoma" w:cs="Tahoma"/>
          <w:b/>
          <w:bCs/>
          <w:color w:val="000000"/>
          <w:sz w:val="20"/>
          <w:szCs w:val="20"/>
        </w:rPr>
        <w:t>autorizaci dle § 45i zákona č. 114/1992 Sb.</w:t>
      </w:r>
    </w:p>
    <w:p w14:paraId="77210AFF" w14:textId="77777777" w:rsidR="00E8215A" w:rsidRPr="00E8215A" w:rsidRDefault="00E8215A" w:rsidP="00E8215A">
      <w:pPr>
        <w:pStyle w:val="3seznam"/>
        <w:ind w:left="360"/>
        <w:rPr>
          <w:rFonts w:ascii="Tahoma" w:hAnsi="Tahoma" w:cs="Tahoma"/>
          <w:color w:val="000000" w:themeColor="text1"/>
          <w:sz w:val="20"/>
          <w:szCs w:val="20"/>
        </w:rPr>
      </w:pPr>
    </w:p>
    <w:p w14:paraId="40C7AE54" w14:textId="77777777" w:rsidR="00A923DC" w:rsidRPr="00A923DC" w:rsidRDefault="00A923DC" w:rsidP="00A923DC">
      <w:pPr>
        <w:widowControl w:val="0"/>
        <w:autoSpaceDE w:val="0"/>
        <w:autoSpaceDN w:val="0"/>
        <w:adjustRightInd w:val="0"/>
        <w:spacing w:after="240"/>
        <w:rPr>
          <w:rFonts w:cs="Tahoma"/>
          <w:b/>
          <w:color w:val="000000"/>
          <w:szCs w:val="20"/>
          <w:u w:val="single"/>
        </w:rPr>
      </w:pPr>
      <w:r w:rsidRPr="00A923DC">
        <w:rPr>
          <w:rFonts w:cs="Tahoma"/>
          <w:b/>
          <w:bCs/>
          <w:color w:val="000000"/>
          <w:szCs w:val="20"/>
          <w:u w:val="single"/>
        </w:rPr>
        <w:t>Technická kvalifikace</w:t>
      </w:r>
    </w:p>
    <w:p w14:paraId="67149017" w14:textId="27B0ACBD" w:rsidR="00A923DC" w:rsidRDefault="00A923DC" w:rsidP="00A923DC">
      <w:pPr>
        <w:pStyle w:val="2nesltext"/>
        <w:ind w:left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  <w:szCs w:val="28"/>
        </w:rPr>
        <w:t>Vzor seznamu významných</w:t>
      </w:r>
      <w:r>
        <w:rPr>
          <w:rFonts w:ascii="Tahoma" w:hAnsi="Tahoma" w:cs="Tahoma"/>
          <w:b/>
          <w:color w:val="0070C0"/>
          <w:sz w:val="28"/>
          <w:szCs w:val="28"/>
        </w:rPr>
        <w:t xml:space="preserve"> </w:t>
      </w:r>
      <w:sdt>
        <w:sdtPr>
          <w:rPr>
            <w:rFonts w:ascii="Tahoma" w:hAnsi="Tahoma" w:cs="Tahoma"/>
            <w:b/>
            <w:sz w:val="28"/>
            <w:szCs w:val="28"/>
          </w:rPr>
          <w:id w:val="21049053"/>
          <w:placeholder>
            <w:docPart w:val="97E04CB605EA43A19E8B1F2054912208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  <w:listItem w:displayText="zakázek" w:value="zakázek"/>
          </w:dropDownList>
        </w:sdtPr>
        <w:sdtEndPr/>
        <w:sdtContent>
          <w:r>
            <w:rPr>
              <w:rFonts w:ascii="Tahoma" w:hAnsi="Tahoma" w:cs="Tahoma"/>
              <w:b/>
              <w:sz w:val="28"/>
              <w:szCs w:val="28"/>
            </w:rPr>
            <w:t>zakázek</w:t>
          </w:r>
        </w:sdtContent>
      </w:sdt>
    </w:p>
    <w:p w14:paraId="472309CE" w14:textId="77777777" w:rsidR="00A923DC" w:rsidRDefault="00A923DC" w:rsidP="00A923DC">
      <w:pPr>
        <w:widowControl w:val="0"/>
        <w:autoSpaceDE w:val="0"/>
        <w:autoSpaceDN w:val="0"/>
        <w:adjustRightInd w:val="0"/>
        <w:spacing w:after="240"/>
        <w:rPr>
          <w:rFonts w:cs="Tahoma"/>
          <w:color w:val="000000"/>
          <w:szCs w:val="20"/>
        </w:rPr>
      </w:pPr>
      <w:r w:rsidRPr="00CB2F03">
        <w:rPr>
          <w:rFonts w:cs="Tahoma"/>
          <w:color w:val="000000"/>
          <w:szCs w:val="20"/>
        </w:rPr>
        <w:t>Dodavatel požaduje předložení</w:t>
      </w:r>
      <w:r w:rsidRPr="00CB2F03">
        <w:rPr>
          <w:rFonts w:cs="Tahoma"/>
          <w:b/>
          <w:bCs/>
          <w:color w:val="000000"/>
          <w:szCs w:val="20"/>
        </w:rPr>
        <w:t xml:space="preserve"> seznamu min. </w:t>
      </w:r>
      <w:r>
        <w:rPr>
          <w:rFonts w:cs="Tahoma"/>
          <w:b/>
          <w:bCs/>
          <w:color w:val="000000"/>
          <w:szCs w:val="20"/>
        </w:rPr>
        <w:t>1</w:t>
      </w:r>
      <w:r w:rsidRPr="00CB2F03">
        <w:rPr>
          <w:rFonts w:cs="Tahoma"/>
          <w:b/>
          <w:bCs/>
          <w:color w:val="000000"/>
          <w:szCs w:val="20"/>
        </w:rPr>
        <w:t xml:space="preserve"> významn</w:t>
      </w:r>
      <w:r>
        <w:rPr>
          <w:rFonts w:cs="Tahoma"/>
          <w:b/>
          <w:bCs/>
          <w:color w:val="000000"/>
          <w:szCs w:val="20"/>
        </w:rPr>
        <w:t>ou</w:t>
      </w:r>
      <w:r w:rsidRPr="00CB2F03">
        <w:rPr>
          <w:rFonts w:cs="Tahoma"/>
          <w:b/>
          <w:bCs/>
          <w:color w:val="000000"/>
          <w:szCs w:val="20"/>
        </w:rPr>
        <w:t xml:space="preserve"> zakáz</w:t>
      </w:r>
      <w:r>
        <w:rPr>
          <w:rFonts w:cs="Tahoma"/>
          <w:b/>
          <w:bCs/>
          <w:color w:val="000000"/>
          <w:szCs w:val="20"/>
        </w:rPr>
        <w:t>ku</w:t>
      </w:r>
      <w:r w:rsidRPr="00CB2F03">
        <w:rPr>
          <w:rFonts w:cs="Tahoma"/>
          <w:color w:val="000000"/>
          <w:szCs w:val="20"/>
        </w:rPr>
        <w:t xml:space="preserve"> obdobného charakteru poskytnutých </w:t>
      </w:r>
      <w:r w:rsidRPr="00CB2F03">
        <w:rPr>
          <w:rFonts w:cs="Tahoma"/>
          <w:b/>
          <w:bCs/>
          <w:color w:val="000000"/>
          <w:szCs w:val="20"/>
        </w:rPr>
        <w:t xml:space="preserve">za </w:t>
      </w:r>
      <w:r w:rsidRPr="00CB2F03">
        <w:rPr>
          <w:rFonts w:cs="Tahoma"/>
          <w:b/>
          <w:color w:val="000000"/>
          <w:szCs w:val="20"/>
        </w:rPr>
        <w:t xml:space="preserve">posledních </w:t>
      </w:r>
      <w:r>
        <w:rPr>
          <w:rFonts w:cs="Tahoma"/>
          <w:b/>
          <w:color w:val="000000"/>
          <w:szCs w:val="20"/>
        </w:rPr>
        <w:t>5</w:t>
      </w:r>
      <w:r w:rsidRPr="00CB2F03">
        <w:rPr>
          <w:rFonts w:cs="Tahoma"/>
          <w:b/>
          <w:color w:val="000000"/>
          <w:szCs w:val="20"/>
        </w:rPr>
        <w:t xml:space="preserve"> let </w:t>
      </w:r>
      <w:r w:rsidRPr="00CB2F03">
        <w:rPr>
          <w:rFonts w:cs="Tahoma"/>
          <w:color w:val="000000"/>
          <w:szCs w:val="20"/>
        </w:rPr>
        <w:t>před zahájením poptávkového řízení, včetně uvedení ceny a doby jejich poskytnutí a identifikace objednatele.</w:t>
      </w:r>
      <w:r>
        <w:rPr>
          <w:rFonts w:cs="Tahoma"/>
          <w:color w:val="000000"/>
          <w:szCs w:val="20"/>
        </w:rPr>
        <w:t xml:space="preserve"> </w:t>
      </w:r>
    </w:p>
    <w:p w14:paraId="26D0CD46" w14:textId="318D5FA8" w:rsidR="00A923DC" w:rsidRDefault="00A923DC" w:rsidP="00A923DC">
      <w:pPr>
        <w:widowControl w:val="0"/>
        <w:autoSpaceDE w:val="0"/>
        <w:autoSpaceDN w:val="0"/>
        <w:adjustRightInd w:val="0"/>
        <w:spacing w:after="240"/>
        <w:rPr>
          <w:rFonts w:cs="Tahoma"/>
          <w:color w:val="000000"/>
          <w:szCs w:val="20"/>
        </w:rPr>
      </w:pPr>
      <w:r w:rsidRPr="00641A21">
        <w:rPr>
          <w:rFonts w:cs="Tahoma"/>
          <w:b/>
          <w:bCs/>
          <w:color w:val="000000"/>
          <w:szCs w:val="20"/>
        </w:rPr>
        <w:t>Významnou zakázkou obdobného charakteru se rozumí zakázka</w:t>
      </w:r>
      <w:r>
        <w:rPr>
          <w:rFonts w:cs="Tahoma"/>
          <w:color w:val="000000"/>
          <w:szCs w:val="20"/>
        </w:rPr>
        <w:t xml:space="preserve"> </w:t>
      </w:r>
      <w:r w:rsidRPr="00433FE8">
        <w:rPr>
          <w:rFonts w:cs="Tahoma"/>
          <w:color w:val="000000"/>
          <w:szCs w:val="20"/>
        </w:rPr>
        <w:t>spočívající ve spolupráci na zpracování změny územního plánu nebo územního plánu vedené v evidenci územně plánovací činnosti nebo v národním geoportálu územního plánování realizované účastníkem.</w:t>
      </w:r>
    </w:p>
    <w:p w14:paraId="50745B2E" w14:textId="77777777" w:rsidR="00A923DC" w:rsidRPr="00A923DC" w:rsidRDefault="00A923DC" w:rsidP="00A923DC">
      <w:pPr>
        <w:widowControl w:val="0"/>
        <w:autoSpaceDE w:val="0"/>
        <w:autoSpaceDN w:val="0"/>
        <w:adjustRightInd w:val="0"/>
        <w:spacing w:after="240"/>
        <w:rPr>
          <w:rFonts w:cs="Tahoma"/>
          <w:color w:val="00000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599"/>
      </w:tblGrid>
      <w:tr w:rsidR="00A923DC" w14:paraId="10C9222B" w14:textId="7777777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DEA0BB" w14:textId="77777777" w:rsidR="00A923DC" w:rsidRDefault="00A923DC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A36ED9F7DD574862BA0120E11624BD4B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  <w:listItem w:displayText="zakázka" w:value="zakázka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zakázka</w:t>
                </w:r>
              </w:sdtContent>
            </w:sdt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Pr="00A923DC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A923DC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dodavatel]" </w:instrText>
            </w:r>
            <w:r w:rsidRPr="00A923DC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>
              <w:rPr>
                <w:rStyle w:val="Znakapoznpodarou"/>
                <w:rFonts w:ascii="Tahoma" w:eastAsiaTheme="majorEastAsi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A923DC" w14:paraId="08109020" w14:textId="77777777">
        <w:trPr>
          <w:cantSplit/>
          <w:trHeight w:val="96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308565" w14:textId="77777777" w:rsidR="00A923DC" w:rsidRDefault="00A923DC" w:rsidP="00A923DC">
            <w:pPr>
              <w:pStyle w:val="text"/>
              <w:widowControl/>
              <w:spacing w:before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Objednatel</w:t>
            </w:r>
          </w:p>
          <w:p w14:paraId="537A28E4" w14:textId="77777777" w:rsidR="00A923DC" w:rsidRDefault="00A923DC" w:rsidP="00A923DC">
            <w:pPr>
              <w:pStyle w:val="text"/>
              <w:widowControl/>
              <w:spacing w:before="0" w:after="120" w:line="240" w:lineRule="auto"/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8B52" w14:textId="77777777" w:rsidR="00A923DC" w:rsidRDefault="00A923DC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highlight w:val="lightGray"/>
                <w:lang w:eastAsia="cs-CZ"/>
              </w:rPr>
              <w:fldChar w:fldCharType="begin"/>
            </w:r>
            <w:r>
              <w:rPr>
                <w:rFonts w:cs="Tahoma"/>
                <w:b/>
                <w:highlight w:val="lightGray"/>
                <w:lang w:eastAsia="cs-CZ"/>
              </w:rPr>
              <w:instrText xml:space="preserve"> MACROBUTTON  AcceptConflict "[doplní dodavatel]" </w:instrText>
            </w:r>
            <w:r>
              <w:rPr>
                <w:rFonts w:cs="Tahoma"/>
                <w:b/>
                <w:highlight w:val="lightGray"/>
                <w:lang w:eastAsia="cs-CZ"/>
              </w:rPr>
              <w:fldChar w:fldCharType="end"/>
            </w:r>
          </w:p>
        </w:tc>
      </w:tr>
      <w:tr w:rsidR="00A923DC" w14:paraId="659FCECF" w14:textId="77777777">
        <w:trPr>
          <w:cantSplit/>
          <w:trHeight w:val="566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75CC1A" w14:textId="77777777" w:rsidR="00A923DC" w:rsidRDefault="00A923DC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886531003"/>
                <w:placeholder>
                  <w:docPart w:val="F399A486449147C98A27B55E3C11BF9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  <w:listItem w:displayText="zakázky" w:value="zakázky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0"/>
                    <w:szCs w:val="20"/>
                  </w:rPr>
                  <w:t>zakázky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EF4B" w14:textId="77777777" w:rsidR="00A923DC" w:rsidRDefault="00A923DC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>
              <w:rPr>
                <w:rFonts w:cs="Tahoma"/>
                <w:highlight w:val="lightGray"/>
                <w:lang w:eastAsia="cs-CZ"/>
              </w:rPr>
              <w:fldChar w:fldCharType="begin"/>
            </w:r>
            <w:r>
              <w:rPr>
                <w:rFonts w:cs="Tahoma"/>
                <w:highlight w:val="lightGray"/>
                <w:lang w:eastAsia="cs-CZ"/>
              </w:rPr>
              <w:instrText xml:space="preserve"> MACROBUTTON  AcceptConflict "[doplní dodavatel]" </w:instrText>
            </w:r>
            <w:r>
              <w:rPr>
                <w:rFonts w:cs="Tahoma"/>
                <w:highlight w:val="lightGray"/>
                <w:lang w:eastAsia="cs-CZ"/>
              </w:rPr>
              <w:fldChar w:fldCharType="end"/>
            </w:r>
          </w:p>
        </w:tc>
      </w:tr>
      <w:tr w:rsidR="00A923DC" w14:paraId="601F0A58" w14:textId="77777777">
        <w:trPr>
          <w:cantSplit/>
          <w:trHeight w:val="1255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CDCEBD" w14:textId="77777777" w:rsidR="00A923DC" w:rsidRDefault="00A923DC">
            <w:pPr>
              <w:pStyle w:val="text"/>
              <w:spacing w:before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441154420"/>
                <w:placeholder>
                  <w:docPart w:val="5D5DEA0668D345EB8258D27D6A0F6A6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  <w:listItem w:displayText="zakázky" w:value="zakázky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0"/>
                    <w:szCs w:val="20"/>
                  </w:rPr>
                  <w:t>zakázky</w:t>
                </w:r>
              </w:sdtContent>
            </w:sdt>
          </w:p>
          <w:p w14:paraId="788105F1" w14:textId="77777777" w:rsidR="00A923DC" w:rsidRDefault="00A923D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(popis předmětu, z něhož bude 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>jednoznačně vyplývat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, že plnění </w:t>
            </w:r>
            <w:r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odpovídá požadavkům zadavatele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stanoveným v poptávce)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F43A" w14:textId="77777777" w:rsidR="00A923DC" w:rsidRDefault="00A923DC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highlight w:val="lightGray"/>
                <w:lang w:eastAsia="cs-CZ"/>
              </w:rPr>
              <w:fldChar w:fldCharType="begin"/>
            </w:r>
            <w:r>
              <w:rPr>
                <w:rFonts w:cs="Tahoma"/>
                <w:highlight w:val="lightGray"/>
                <w:lang w:eastAsia="cs-CZ"/>
              </w:rPr>
              <w:instrText xml:space="preserve"> MACROBUTTON  AcceptConflict "[doplní dodavatel]" </w:instrText>
            </w:r>
            <w:r>
              <w:rPr>
                <w:rFonts w:cs="Tahoma"/>
                <w:highlight w:val="lightGray"/>
                <w:lang w:eastAsia="cs-CZ"/>
              </w:rPr>
              <w:fldChar w:fldCharType="end"/>
            </w:r>
          </w:p>
        </w:tc>
      </w:tr>
      <w:tr w:rsidR="00A923DC" w14:paraId="2CAECDDA" w14:textId="77777777">
        <w:trPr>
          <w:cantSplit/>
          <w:trHeight w:val="8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DCB16E" w14:textId="77777777" w:rsidR="00A923DC" w:rsidRDefault="00A923DC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750476919"/>
                <w:placeholder>
                  <w:docPart w:val="FFAD3D8C7067480B8AFEB76DAF1FAB5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  <w:listItem w:displayText="zakázky" w:value="zakázky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0"/>
                    <w:szCs w:val="20"/>
                  </w:rPr>
                  <w:t>zakázky</w:t>
                </w:r>
              </w:sdtContent>
            </w:sdt>
          </w:p>
          <w:p w14:paraId="2A8F8C2C" w14:textId="77777777" w:rsidR="00A923DC" w:rsidRDefault="00A923DC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4B33" w14:textId="77777777" w:rsidR="00A923DC" w:rsidRDefault="00A923DC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highlight w:val="lightGray"/>
                <w:lang w:eastAsia="cs-CZ"/>
              </w:rPr>
              <w:fldChar w:fldCharType="begin"/>
            </w:r>
            <w:r>
              <w:rPr>
                <w:rFonts w:cs="Tahoma"/>
                <w:highlight w:val="lightGray"/>
                <w:lang w:eastAsia="cs-CZ"/>
              </w:rPr>
              <w:instrText xml:space="preserve"> MACROBUTTON  AcceptConflict "[doplní dodavatel]" </w:instrText>
            </w:r>
            <w:r>
              <w:rPr>
                <w:rFonts w:cs="Tahoma"/>
                <w:highlight w:val="lightGray"/>
                <w:lang w:eastAsia="cs-CZ"/>
              </w:rPr>
              <w:fldChar w:fldCharType="end"/>
            </w:r>
          </w:p>
        </w:tc>
      </w:tr>
      <w:tr w:rsidR="00A923DC" w14:paraId="4626CF9E" w14:textId="77777777">
        <w:trPr>
          <w:cantSplit/>
          <w:trHeight w:val="845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1BF45E" w14:textId="77777777" w:rsidR="00A923DC" w:rsidRDefault="00A923DC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99919165"/>
                <w:placeholder>
                  <w:docPart w:val="1B5D2639313A4A64A299F3F9D5A4CD1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  <w:listItem w:displayText="zakázky" w:value="zakázky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0"/>
                    <w:szCs w:val="20"/>
                  </w:rPr>
                  <w:t>zakázky</w:t>
                </w:r>
              </w:sdtContent>
            </w:sdt>
          </w:p>
          <w:p w14:paraId="507AA1A0" w14:textId="77777777" w:rsidR="00A923DC" w:rsidRDefault="00A923DC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4B0C" w14:textId="77777777" w:rsidR="00A923DC" w:rsidRDefault="00A923DC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highlight w:val="lightGray"/>
                <w:lang w:eastAsia="cs-CZ"/>
              </w:rPr>
              <w:fldChar w:fldCharType="begin"/>
            </w:r>
            <w:r>
              <w:rPr>
                <w:rFonts w:cs="Tahoma"/>
                <w:highlight w:val="lightGray"/>
                <w:lang w:eastAsia="cs-CZ"/>
              </w:rPr>
              <w:instrText xml:space="preserve"> MACROBUTTON  AcceptConflict "[doplní dodavatel]" </w:instrText>
            </w:r>
            <w:r>
              <w:rPr>
                <w:rFonts w:cs="Tahoma"/>
                <w:highlight w:val="lightGray"/>
                <w:lang w:eastAsia="cs-CZ"/>
              </w:rPr>
              <w:fldChar w:fldCharType="end"/>
            </w:r>
          </w:p>
        </w:tc>
      </w:tr>
      <w:tr w:rsidR="00A923DC" w14:paraId="2F2E5333" w14:textId="77777777">
        <w:trPr>
          <w:cantSplit/>
          <w:trHeight w:val="845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F7CC72" w14:textId="77777777" w:rsidR="00A923DC" w:rsidRDefault="00A923D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Místo poskytnutí významné zakázky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0869" w14:textId="57A7A4E9" w:rsidR="00A923DC" w:rsidRDefault="00A923DC">
            <w:pPr>
              <w:ind w:firstLine="4"/>
              <w:jc w:val="center"/>
              <w:rPr>
                <w:rFonts w:cs="Tahoma"/>
                <w:highlight w:val="lightGray"/>
                <w:lang w:eastAsia="cs-CZ"/>
              </w:rPr>
            </w:pPr>
            <w:r>
              <w:rPr>
                <w:rFonts w:cs="Tahoma"/>
                <w:highlight w:val="lightGray"/>
                <w:lang w:eastAsia="cs-CZ"/>
              </w:rPr>
              <w:fldChar w:fldCharType="begin"/>
            </w:r>
            <w:r>
              <w:rPr>
                <w:rFonts w:cs="Tahoma"/>
                <w:highlight w:val="lightGray"/>
                <w:lang w:eastAsia="cs-CZ"/>
              </w:rPr>
              <w:instrText xml:space="preserve"> MACROBUTTON  AcceptConflict "[doplní dodavatel]" </w:instrText>
            </w:r>
            <w:r>
              <w:rPr>
                <w:rFonts w:cs="Tahoma"/>
                <w:highlight w:val="lightGray"/>
                <w:lang w:eastAsia="cs-CZ"/>
              </w:rPr>
              <w:fldChar w:fldCharType="end"/>
            </w:r>
          </w:p>
        </w:tc>
      </w:tr>
      <w:tr w:rsidR="00A923DC" w14:paraId="6EB92DBC" w14:textId="77777777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3AA811" w14:textId="77777777" w:rsidR="00A923DC" w:rsidRDefault="00A923DC" w:rsidP="00A923D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Kontaktní osoba objednatele</w:t>
            </w:r>
            <w:r>
              <w:rPr>
                <w:rFonts w:ascii="Tahoma" w:hAnsi="Tahoma" w:cs="Tahoma"/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26594182"/>
                <w:placeholder>
                  <w:docPart w:val="3D12F0031C2041EFA3F2B5E59886199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  <w:listItem w:displayText="zakázku" w:value="zakázku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0"/>
                    <w:szCs w:val="20"/>
                  </w:rPr>
                  <w:t>zakázku</w:t>
                </w:r>
              </w:sdtContent>
            </w:sdt>
            <w:r>
              <w:rPr>
                <w:rFonts w:ascii="Tahoma" w:hAnsi="Tahoma" w:cs="Tahoma"/>
                <w:sz w:val="20"/>
                <w:szCs w:val="20"/>
              </w:rPr>
              <w:t xml:space="preserve"> ověřit</w:t>
            </w:r>
          </w:p>
          <w:p w14:paraId="284E542B" w14:textId="77777777" w:rsidR="00A923DC" w:rsidRDefault="00A923D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ADBE" w14:textId="77777777" w:rsidR="00A923DC" w:rsidRDefault="00A923DC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highlight w:val="lightGray"/>
                <w:lang w:eastAsia="cs-CZ"/>
              </w:rPr>
              <w:fldChar w:fldCharType="begin"/>
            </w:r>
            <w:r>
              <w:rPr>
                <w:rFonts w:cs="Tahoma"/>
                <w:highlight w:val="lightGray"/>
                <w:lang w:eastAsia="cs-CZ"/>
              </w:rPr>
              <w:instrText xml:space="preserve"> MACROBUTTON  AcceptConflict "[doplní dodavatel]" </w:instrText>
            </w:r>
            <w:r>
              <w:rPr>
                <w:rFonts w:cs="Tahoma"/>
                <w:highlight w:val="lightGray"/>
                <w:lang w:eastAsia="cs-CZ"/>
              </w:rPr>
              <w:fldChar w:fldCharType="end"/>
            </w:r>
          </w:p>
        </w:tc>
      </w:tr>
    </w:tbl>
    <w:p w14:paraId="511C6BB9" w14:textId="77777777" w:rsidR="00A923DC" w:rsidRPr="00A923DC" w:rsidRDefault="00A923DC" w:rsidP="00A923DC">
      <w:pPr>
        <w:ind w:left="360"/>
        <w:rPr>
          <w:rFonts w:cs="Tahoma"/>
        </w:rPr>
      </w:pPr>
    </w:p>
    <w:p w14:paraId="2738B44A" w14:textId="5A36B66B" w:rsidR="00F03941" w:rsidRDefault="00A923DC" w:rsidP="00C235D1">
      <w:pPr>
        <w:pStyle w:val="3seznam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br/>
      </w:r>
      <w:r w:rsidR="00F03941">
        <w:rPr>
          <w:rFonts w:ascii="Tahoma" w:hAnsi="Tahoma" w:cs="Tahoma"/>
          <w:color w:val="000000" w:themeColor="text1"/>
          <w:sz w:val="20"/>
          <w:szCs w:val="20"/>
        </w:rPr>
        <w:t>Příloha: Osvědčení o autorizac</w:t>
      </w:r>
      <w:r w:rsidR="00E8215A">
        <w:rPr>
          <w:rFonts w:ascii="Tahoma" w:hAnsi="Tahoma" w:cs="Tahoma"/>
          <w:color w:val="000000" w:themeColor="text1"/>
          <w:sz w:val="20"/>
          <w:szCs w:val="20"/>
        </w:rPr>
        <w:t>ích</w:t>
      </w:r>
    </w:p>
    <w:p w14:paraId="74E12F01" w14:textId="77777777" w:rsidR="00F03941" w:rsidRPr="00C235D1" w:rsidRDefault="00F03941" w:rsidP="00C235D1">
      <w:pPr>
        <w:pStyle w:val="3seznam"/>
        <w:rPr>
          <w:rFonts w:ascii="Tahoma" w:hAnsi="Tahoma" w:cs="Tahoma"/>
          <w:color w:val="000000" w:themeColor="text1"/>
          <w:sz w:val="20"/>
          <w:szCs w:val="20"/>
        </w:rPr>
      </w:pPr>
    </w:p>
    <w:p w14:paraId="60DD2227" w14:textId="77777777" w:rsidR="007D377D" w:rsidRDefault="007D377D" w:rsidP="00C235D1">
      <w:pPr>
        <w:spacing w:line="276" w:lineRule="auto"/>
        <w:rPr>
          <w:rFonts w:cs="Tahoma"/>
          <w:color w:val="000000" w:themeColor="text1"/>
          <w:szCs w:val="20"/>
        </w:rPr>
      </w:pPr>
    </w:p>
    <w:p w14:paraId="2F4931AE" w14:textId="488CE940" w:rsidR="00C235D1" w:rsidRPr="00C235D1" w:rsidRDefault="00C235D1" w:rsidP="00C235D1">
      <w:pPr>
        <w:spacing w:line="276" w:lineRule="auto"/>
        <w:rPr>
          <w:rFonts w:cs="Tahoma"/>
          <w:color w:val="000000" w:themeColor="text1"/>
          <w:szCs w:val="20"/>
        </w:rPr>
      </w:pPr>
      <w:r w:rsidRPr="00C235D1">
        <w:rPr>
          <w:rFonts w:cs="Tahoma"/>
          <w:color w:val="000000" w:themeColor="text1"/>
          <w:szCs w:val="20"/>
        </w:rPr>
        <w:t xml:space="preserve">V </w:t>
      </w:r>
      <w:r w:rsidRPr="00C235D1">
        <w:rPr>
          <w:rFonts w:cs="Tahoma"/>
          <w:color w:val="000000" w:themeColor="text1"/>
          <w:szCs w:val="20"/>
          <w:highlight w:val="yellow"/>
        </w:rPr>
        <w:fldChar w:fldCharType="begin"/>
      </w:r>
      <w:r w:rsidRPr="00C235D1">
        <w:rPr>
          <w:rFonts w:cs="Tahoma"/>
          <w:color w:val="000000" w:themeColor="text1"/>
          <w:szCs w:val="20"/>
          <w:highlight w:val="yellow"/>
        </w:rPr>
        <w:instrText xml:space="preserve"> MACROBUTTON  AkcentČárka "[Místo - doplní účastník]" </w:instrText>
      </w:r>
      <w:r w:rsidRPr="00C235D1">
        <w:rPr>
          <w:rFonts w:cs="Tahoma"/>
          <w:color w:val="000000" w:themeColor="text1"/>
          <w:szCs w:val="20"/>
          <w:highlight w:val="yellow"/>
        </w:rPr>
        <w:fldChar w:fldCharType="end"/>
      </w:r>
      <w:r w:rsidRPr="00C235D1">
        <w:rPr>
          <w:rFonts w:cs="Tahoma"/>
          <w:color w:val="000000" w:themeColor="text1"/>
          <w:szCs w:val="20"/>
        </w:rPr>
        <w:t xml:space="preserve"> dne </w:t>
      </w:r>
      <w:r w:rsidRPr="00C235D1">
        <w:rPr>
          <w:rFonts w:cs="Tahoma"/>
          <w:color w:val="000000" w:themeColor="text1"/>
          <w:szCs w:val="20"/>
          <w:highlight w:val="yellow"/>
        </w:rPr>
        <w:fldChar w:fldCharType="begin"/>
      </w:r>
      <w:r w:rsidRPr="00C235D1">
        <w:rPr>
          <w:rFonts w:cs="Tahoma"/>
          <w:color w:val="000000" w:themeColor="text1"/>
          <w:szCs w:val="20"/>
          <w:highlight w:val="yellow"/>
        </w:rPr>
        <w:instrText xml:space="preserve"> MACROBUTTON  AkcentČárka "[Datum - doplní účastník]" </w:instrText>
      </w:r>
      <w:r w:rsidRPr="00C235D1">
        <w:rPr>
          <w:rFonts w:cs="Tahoma"/>
          <w:color w:val="000000" w:themeColor="text1"/>
          <w:szCs w:val="20"/>
          <w:highlight w:val="yellow"/>
        </w:rPr>
        <w:fldChar w:fldCharType="end"/>
      </w:r>
    </w:p>
    <w:p w14:paraId="2603B82E" w14:textId="77777777" w:rsidR="00C235D1" w:rsidRPr="00C235D1" w:rsidRDefault="00C235D1" w:rsidP="00C235D1">
      <w:pPr>
        <w:spacing w:line="276" w:lineRule="auto"/>
        <w:rPr>
          <w:rFonts w:cs="Tahoma"/>
          <w:color w:val="000000" w:themeColor="text1"/>
          <w:szCs w:val="20"/>
        </w:rPr>
      </w:pPr>
      <w:r w:rsidRPr="00C235D1">
        <w:rPr>
          <w:rFonts w:cs="Tahoma"/>
          <w:color w:val="000000" w:themeColor="text1"/>
          <w:szCs w:val="20"/>
          <w:highlight w:val="yellow"/>
        </w:rPr>
        <w:fldChar w:fldCharType="begin"/>
      </w:r>
      <w:r w:rsidRPr="00C235D1">
        <w:rPr>
          <w:rFonts w:cs="Tahoma"/>
          <w:color w:val="000000" w:themeColor="text1"/>
          <w:szCs w:val="20"/>
          <w:highlight w:val="yellow"/>
        </w:rPr>
        <w:instrText xml:space="preserve"> MACROBUTTON  AkcentČárka "[Název účastníka - doplní účastník]" </w:instrText>
      </w:r>
      <w:r w:rsidRPr="00C235D1">
        <w:rPr>
          <w:rFonts w:cs="Tahoma"/>
          <w:color w:val="000000" w:themeColor="text1"/>
          <w:szCs w:val="20"/>
          <w:highlight w:val="yellow"/>
        </w:rPr>
        <w:fldChar w:fldCharType="end"/>
      </w:r>
    </w:p>
    <w:p w14:paraId="77BD79A0" w14:textId="77777777" w:rsidR="00C235D1" w:rsidRPr="00C235D1" w:rsidRDefault="00C235D1" w:rsidP="00C235D1">
      <w:pPr>
        <w:spacing w:line="276" w:lineRule="auto"/>
        <w:rPr>
          <w:rFonts w:cs="Tahoma"/>
          <w:color w:val="000000" w:themeColor="text1"/>
          <w:szCs w:val="20"/>
        </w:rPr>
      </w:pPr>
      <w:r w:rsidRPr="00C235D1">
        <w:rPr>
          <w:rFonts w:cs="Tahoma"/>
          <w:color w:val="000000" w:themeColor="text1"/>
          <w:szCs w:val="20"/>
          <w:highlight w:val="yellow"/>
        </w:rPr>
        <w:fldChar w:fldCharType="begin"/>
      </w:r>
      <w:r w:rsidRPr="00C235D1">
        <w:rPr>
          <w:rFonts w:cs="Tahoma"/>
          <w:color w:val="000000" w:themeColor="text1"/>
          <w:szCs w:val="20"/>
          <w:highlight w:val="yellow"/>
        </w:rPr>
        <w:instrText xml:space="preserve"> MACROBUTTON  AkcentČárka "[Jméno a funkce osoby oprávněné zastupovat účastníka - doplní účastník]" </w:instrText>
      </w:r>
      <w:r w:rsidRPr="00C235D1">
        <w:rPr>
          <w:rFonts w:cs="Tahoma"/>
          <w:color w:val="000000" w:themeColor="text1"/>
          <w:szCs w:val="20"/>
          <w:highlight w:val="yellow"/>
        </w:rPr>
        <w:fldChar w:fldCharType="end"/>
      </w:r>
    </w:p>
    <w:p w14:paraId="3AEFE2D1" w14:textId="77777777" w:rsidR="00C235D1" w:rsidRPr="00C235D1" w:rsidRDefault="00C235D1" w:rsidP="00C235D1">
      <w:pPr>
        <w:rPr>
          <w:rFonts w:cs="Tahoma"/>
          <w:color w:val="000000" w:themeColor="text1"/>
          <w:szCs w:val="20"/>
        </w:rPr>
      </w:pPr>
    </w:p>
    <w:p w14:paraId="1FDD30CA" w14:textId="77777777" w:rsidR="00C235D1" w:rsidRDefault="00C235D1" w:rsidP="00C235D1">
      <w:pPr>
        <w:rPr>
          <w:rFonts w:cs="Tahoma"/>
          <w:color w:val="000000" w:themeColor="text1"/>
          <w:szCs w:val="20"/>
        </w:rPr>
      </w:pPr>
    </w:p>
    <w:p w14:paraId="21F18973" w14:textId="77777777" w:rsidR="00044AC0" w:rsidRDefault="00044AC0" w:rsidP="00C235D1">
      <w:pPr>
        <w:rPr>
          <w:rFonts w:cs="Tahoma"/>
          <w:color w:val="000000" w:themeColor="text1"/>
          <w:szCs w:val="20"/>
        </w:rPr>
      </w:pPr>
    </w:p>
    <w:p w14:paraId="1B55D872" w14:textId="77777777" w:rsidR="00044AC0" w:rsidRDefault="00044AC0" w:rsidP="00C235D1">
      <w:pPr>
        <w:rPr>
          <w:rFonts w:cs="Tahoma"/>
          <w:color w:val="000000" w:themeColor="text1"/>
          <w:szCs w:val="20"/>
        </w:rPr>
      </w:pPr>
    </w:p>
    <w:p w14:paraId="60331520" w14:textId="77777777" w:rsidR="00044AC0" w:rsidRPr="00C235D1" w:rsidRDefault="00044AC0" w:rsidP="00C235D1">
      <w:pPr>
        <w:rPr>
          <w:rFonts w:cs="Tahoma"/>
          <w:color w:val="000000" w:themeColor="text1"/>
          <w:szCs w:val="20"/>
        </w:rPr>
      </w:pPr>
    </w:p>
    <w:p w14:paraId="37DFCA8F" w14:textId="77777777" w:rsidR="00C235D1" w:rsidRPr="00C235D1" w:rsidRDefault="00C235D1" w:rsidP="00C235D1">
      <w:pPr>
        <w:rPr>
          <w:rFonts w:cs="Tahoma"/>
          <w:color w:val="000000" w:themeColor="text1"/>
          <w:szCs w:val="20"/>
        </w:rPr>
      </w:pPr>
    </w:p>
    <w:p w14:paraId="03A56617" w14:textId="77777777" w:rsidR="00C235D1" w:rsidRPr="00C235D1" w:rsidRDefault="00C235D1" w:rsidP="00C235D1">
      <w:pPr>
        <w:rPr>
          <w:rFonts w:cs="Tahoma"/>
          <w:color w:val="000000" w:themeColor="text1"/>
          <w:szCs w:val="20"/>
        </w:rPr>
      </w:pPr>
      <w:r w:rsidRPr="00C235D1">
        <w:rPr>
          <w:rFonts w:cs="Tahoma"/>
          <w:color w:val="000000" w:themeColor="text1"/>
          <w:szCs w:val="20"/>
        </w:rPr>
        <w:t>…………………………………………………..</w:t>
      </w:r>
    </w:p>
    <w:p w14:paraId="7B4A3660" w14:textId="77777777" w:rsidR="00C235D1" w:rsidRPr="00C235D1" w:rsidRDefault="00C235D1" w:rsidP="00C235D1">
      <w:pPr>
        <w:rPr>
          <w:rFonts w:cs="Tahoma"/>
          <w:color w:val="000000" w:themeColor="text1"/>
          <w:szCs w:val="20"/>
        </w:rPr>
      </w:pPr>
      <w:r w:rsidRPr="00C235D1">
        <w:rPr>
          <w:rFonts w:cs="Tahoma"/>
          <w:i/>
          <w:color w:val="000000" w:themeColor="text1"/>
          <w:szCs w:val="20"/>
        </w:rPr>
        <w:t>(podpis)</w:t>
      </w:r>
    </w:p>
    <w:p w14:paraId="435C40CB" w14:textId="09C6AED5" w:rsidR="00BB7EDA" w:rsidRPr="00C235D1" w:rsidRDefault="00BB7EDA" w:rsidP="00ED0C80">
      <w:pPr>
        <w:pStyle w:val="2nesltext"/>
        <w:spacing w:before="0"/>
        <w:rPr>
          <w:rFonts w:ascii="Tahoma" w:hAnsi="Tahoma" w:cs="Tahoma"/>
          <w:b/>
          <w:color w:val="000000" w:themeColor="text1"/>
          <w:sz w:val="20"/>
          <w:szCs w:val="20"/>
        </w:rPr>
      </w:pPr>
    </w:p>
    <w:sectPr w:rsidR="00BB7EDA" w:rsidRPr="00C235D1" w:rsidSect="00A92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6B25" w14:textId="77777777" w:rsidR="00694D4B" w:rsidRDefault="00694D4B" w:rsidP="003E17AD">
      <w:r>
        <w:separator/>
      </w:r>
    </w:p>
  </w:endnote>
  <w:endnote w:type="continuationSeparator" w:id="0">
    <w:p w14:paraId="31A3B987" w14:textId="77777777" w:rsidR="00694D4B" w:rsidRDefault="00694D4B" w:rsidP="003E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6136" w14:textId="77777777" w:rsidR="00BB0ADB" w:rsidRDefault="00BB0A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2656" w14:textId="497D7503" w:rsidR="006110CB" w:rsidRPr="00C235D1" w:rsidRDefault="00C235D1" w:rsidP="00D038CD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0"/>
      </w:rPr>
      <w:t>Poptávka</w:t>
    </w:r>
    <w:r w:rsidRPr="0050253A">
      <w:rPr>
        <w:rFonts w:ascii="Calibri" w:hAnsi="Calibri"/>
        <w:sz w:val="22"/>
        <w:szCs w:val="20"/>
      </w:rPr>
      <w:t xml:space="preserve"> </w:t>
    </w:r>
    <w:r>
      <w:rPr>
        <w:rFonts w:ascii="Calibri" w:hAnsi="Calibri"/>
        <w:sz w:val="22"/>
        <w:szCs w:val="20"/>
      </w:rPr>
      <w:t xml:space="preserve">k podání nabídky </w:t>
    </w:r>
    <w:r w:rsidRPr="0050253A">
      <w:rPr>
        <w:rFonts w:ascii="Calibri" w:hAnsi="Calibri"/>
        <w:sz w:val="22"/>
        <w:szCs w:val="20"/>
      </w:rPr>
      <w:t xml:space="preserve">– příloha č. </w:t>
    </w:r>
    <w:r w:rsidR="00B63EC7">
      <w:rPr>
        <w:rFonts w:ascii="Calibri" w:hAnsi="Calibri"/>
        <w:sz w:val="22"/>
        <w:szCs w:val="20"/>
      </w:rPr>
      <w:t>2</w:t>
    </w:r>
    <w:r>
      <w:rPr>
        <w:rFonts w:ascii="Calibri" w:hAnsi="Calibri"/>
        <w:sz w:val="22"/>
        <w:szCs w:val="20"/>
      </w:rPr>
      <w:tab/>
    </w:r>
    <w:r>
      <w:rPr>
        <w:rFonts w:ascii="Calibri" w:hAnsi="Calibri"/>
        <w:sz w:val="22"/>
        <w:szCs w:val="20"/>
      </w:rPr>
      <w:tab/>
    </w:r>
    <w:r w:rsidRPr="0050253A">
      <w:rPr>
        <w:rFonts w:ascii="Calibri" w:hAnsi="Calibri"/>
        <w:sz w:val="22"/>
        <w:szCs w:val="20"/>
      </w:rPr>
      <w:t xml:space="preserve">Stránka </w:t>
    </w:r>
    <w:r w:rsidRPr="0050253A">
      <w:rPr>
        <w:rFonts w:ascii="Calibri" w:hAnsi="Calibri"/>
        <w:b/>
        <w:sz w:val="22"/>
        <w:szCs w:val="20"/>
      </w:rPr>
      <w:fldChar w:fldCharType="begin"/>
    </w:r>
    <w:r w:rsidRPr="0050253A">
      <w:rPr>
        <w:rFonts w:ascii="Calibri" w:hAnsi="Calibri"/>
        <w:b/>
        <w:sz w:val="22"/>
        <w:szCs w:val="20"/>
      </w:rPr>
      <w:instrText>PAGE</w:instrText>
    </w:r>
    <w:r w:rsidRPr="0050253A"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 w:rsidRPr="0050253A">
      <w:rPr>
        <w:rFonts w:ascii="Calibri" w:hAnsi="Calibri"/>
        <w:b/>
        <w:sz w:val="22"/>
        <w:szCs w:val="20"/>
      </w:rPr>
      <w:fldChar w:fldCharType="end"/>
    </w:r>
    <w:r w:rsidRPr="0050253A">
      <w:rPr>
        <w:rFonts w:ascii="Calibri" w:hAnsi="Calibri"/>
        <w:sz w:val="22"/>
        <w:szCs w:val="20"/>
      </w:rPr>
      <w:t xml:space="preserve"> z </w:t>
    </w:r>
    <w:r w:rsidRPr="0050253A">
      <w:rPr>
        <w:rFonts w:ascii="Calibri" w:hAnsi="Calibri"/>
        <w:b/>
        <w:sz w:val="22"/>
        <w:szCs w:val="20"/>
      </w:rPr>
      <w:fldChar w:fldCharType="begin"/>
    </w:r>
    <w:r w:rsidRPr="0050253A">
      <w:rPr>
        <w:rFonts w:ascii="Calibri" w:hAnsi="Calibri"/>
        <w:b/>
        <w:sz w:val="22"/>
        <w:szCs w:val="20"/>
      </w:rPr>
      <w:instrText>NUMPAGES</w:instrText>
    </w:r>
    <w:r w:rsidRPr="0050253A"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2</w:t>
    </w:r>
    <w:r w:rsidRPr="0050253A">
      <w:rPr>
        <w:rFonts w:ascii="Calibri" w:hAnsi="Calibri"/>
        <w:b/>
        <w:sz w:val="22"/>
        <w:szCs w:val="20"/>
      </w:rPr>
      <w:fldChar w:fldCharType="end"/>
    </w:r>
    <w:r w:rsidR="006110CB" w:rsidRPr="00D038C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981B" w14:textId="77777777" w:rsidR="00BB0ADB" w:rsidRDefault="00BB0A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4954" w14:textId="77777777" w:rsidR="00694D4B" w:rsidRDefault="00694D4B" w:rsidP="003E17AD">
      <w:r>
        <w:separator/>
      </w:r>
    </w:p>
  </w:footnote>
  <w:footnote w:type="continuationSeparator" w:id="0">
    <w:p w14:paraId="2DE5DF90" w14:textId="77777777" w:rsidR="00694D4B" w:rsidRDefault="00694D4B" w:rsidP="003E17AD">
      <w:r>
        <w:continuationSeparator/>
      </w:r>
    </w:p>
  </w:footnote>
  <w:footnote w:id="1">
    <w:p w14:paraId="4A5D7DBC" w14:textId="77777777" w:rsidR="00A923DC" w:rsidRDefault="00A923DC" w:rsidP="00A923DC">
      <w:pPr>
        <w:pStyle w:val="Textpoznpodarou"/>
        <w:rPr>
          <w:rFonts w:ascii="Calibri" w:hAnsi="Calibri"/>
          <w:b/>
          <w:i/>
          <w:sz w:val="22"/>
          <w:szCs w:val="22"/>
        </w:rPr>
      </w:pPr>
      <w:r>
        <w:rPr>
          <w:rStyle w:val="Znakapoznpodarou"/>
          <w:rFonts w:ascii="Calibri" w:eastAsiaTheme="majorEastAsia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i/>
          <w:sz w:val="22"/>
          <w:szCs w:val="22"/>
        </w:rPr>
        <w:t>Dodavatel použije tuto tabulku tolikrát, kolik významných zakázek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696A" w14:textId="77777777" w:rsidR="00BB0ADB" w:rsidRDefault="00BB0A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50DC" w14:textId="18C709CF" w:rsidR="00C235D1" w:rsidRDefault="00C235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C9C5" w14:textId="77777777" w:rsidR="00BB0ADB" w:rsidRDefault="00BB0A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7F404A"/>
    <w:multiLevelType w:val="hybridMultilevel"/>
    <w:tmpl w:val="3A4E1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3D0A13"/>
    <w:multiLevelType w:val="hybridMultilevel"/>
    <w:tmpl w:val="C1E63DF2"/>
    <w:lvl w:ilvl="0" w:tplc="713697DE">
      <w:start w:val="1"/>
      <w:numFmt w:val="upperLetter"/>
      <w:lvlText w:val="%1)"/>
      <w:lvlJc w:val="left"/>
      <w:pPr>
        <w:ind w:left="372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2" w:tplc="F6AA81EE">
      <w:start w:val="2"/>
      <w:numFmt w:val="bullet"/>
      <w:lvlText w:val="-"/>
      <w:lvlJc w:val="left"/>
      <w:pPr>
        <w:ind w:left="1992" w:hanging="360"/>
      </w:pPr>
      <w:rPr>
        <w:rFonts w:ascii="Tahoma" w:eastAsiaTheme="minorEastAsia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9465A7D"/>
    <w:multiLevelType w:val="hybridMultilevel"/>
    <w:tmpl w:val="6C707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C6F13"/>
    <w:multiLevelType w:val="hybridMultilevel"/>
    <w:tmpl w:val="FF1A57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82A12"/>
    <w:multiLevelType w:val="hybridMultilevel"/>
    <w:tmpl w:val="5E346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A31FB"/>
    <w:multiLevelType w:val="hybridMultilevel"/>
    <w:tmpl w:val="69345632"/>
    <w:lvl w:ilvl="0" w:tplc="475C1210">
      <w:start w:val="1"/>
      <w:numFmt w:val="decimal"/>
      <w:lvlText w:val="%1."/>
      <w:lvlJc w:val="left"/>
      <w:pPr>
        <w:ind w:left="720" w:hanging="360"/>
      </w:pPr>
    </w:lvl>
    <w:lvl w:ilvl="1" w:tplc="36386CC2">
      <w:start w:val="1"/>
      <w:numFmt w:val="lowerLetter"/>
      <w:lvlText w:val="%2."/>
      <w:lvlJc w:val="left"/>
      <w:pPr>
        <w:ind w:left="1440" w:hanging="360"/>
      </w:pPr>
    </w:lvl>
    <w:lvl w:ilvl="2" w:tplc="C0B44576">
      <w:start w:val="1"/>
      <w:numFmt w:val="lowerRoman"/>
      <w:lvlText w:val="%3."/>
      <w:lvlJc w:val="right"/>
      <w:pPr>
        <w:ind w:left="2160" w:hanging="180"/>
      </w:pPr>
    </w:lvl>
    <w:lvl w:ilvl="3" w:tplc="294A56E0">
      <w:start w:val="1"/>
      <w:numFmt w:val="decimal"/>
      <w:lvlText w:val="%4."/>
      <w:lvlJc w:val="left"/>
      <w:pPr>
        <w:ind w:left="2880" w:hanging="360"/>
      </w:pPr>
    </w:lvl>
    <w:lvl w:ilvl="4" w:tplc="3CB0A2EE">
      <w:start w:val="1"/>
      <w:numFmt w:val="lowerLetter"/>
      <w:lvlText w:val="%5."/>
      <w:lvlJc w:val="left"/>
      <w:pPr>
        <w:ind w:left="3600" w:hanging="360"/>
      </w:pPr>
    </w:lvl>
    <w:lvl w:ilvl="5" w:tplc="1DD84E76">
      <w:start w:val="1"/>
      <w:numFmt w:val="lowerRoman"/>
      <w:lvlText w:val="%6."/>
      <w:lvlJc w:val="right"/>
      <w:pPr>
        <w:ind w:left="4320" w:hanging="180"/>
      </w:pPr>
    </w:lvl>
    <w:lvl w:ilvl="6" w:tplc="8CA288AC">
      <w:start w:val="1"/>
      <w:numFmt w:val="decimal"/>
      <w:lvlText w:val="%7."/>
      <w:lvlJc w:val="left"/>
      <w:pPr>
        <w:ind w:left="5040" w:hanging="360"/>
      </w:pPr>
    </w:lvl>
    <w:lvl w:ilvl="7" w:tplc="AE4072B0">
      <w:start w:val="1"/>
      <w:numFmt w:val="lowerLetter"/>
      <w:lvlText w:val="%8."/>
      <w:lvlJc w:val="left"/>
      <w:pPr>
        <w:ind w:left="5760" w:hanging="360"/>
      </w:pPr>
    </w:lvl>
    <w:lvl w:ilvl="8" w:tplc="359E67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1F5367"/>
    <w:multiLevelType w:val="hybridMultilevel"/>
    <w:tmpl w:val="671E49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80E76"/>
    <w:multiLevelType w:val="hybridMultilevel"/>
    <w:tmpl w:val="11089FFA"/>
    <w:lvl w:ilvl="0" w:tplc="0E00611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71715"/>
    <w:multiLevelType w:val="hybridMultilevel"/>
    <w:tmpl w:val="17C41A40"/>
    <w:lvl w:ilvl="0" w:tplc="62FE35A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04174"/>
    <w:multiLevelType w:val="hybridMultilevel"/>
    <w:tmpl w:val="46F6D15C"/>
    <w:lvl w:ilvl="0" w:tplc="FFFFFFFF">
      <w:start w:val="1"/>
      <w:numFmt w:val="bullet"/>
      <w:lvlText w:val="-"/>
      <w:lvlJc w:val="left"/>
      <w:pPr>
        <w:ind w:left="372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2" w15:restartNumberingAfterBreak="0">
    <w:nsid w:val="5A1A6F31"/>
    <w:multiLevelType w:val="hybridMultilevel"/>
    <w:tmpl w:val="8F1A5324"/>
    <w:lvl w:ilvl="0" w:tplc="9FAAA79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3" w15:restartNumberingAfterBreak="0">
    <w:nsid w:val="6462568D"/>
    <w:multiLevelType w:val="hybridMultilevel"/>
    <w:tmpl w:val="8F1A5324"/>
    <w:lvl w:ilvl="0" w:tplc="9FAAA79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4" w15:restartNumberingAfterBreak="0">
    <w:nsid w:val="67060E40"/>
    <w:multiLevelType w:val="hybridMultilevel"/>
    <w:tmpl w:val="E18E988C"/>
    <w:lvl w:ilvl="0" w:tplc="B4BE93A4">
      <w:start w:val="1"/>
      <w:numFmt w:val="decimal"/>
      <w:lvlText w:val="%1."/>
      <w:lvlJc w:val="left"/>
      <w:pPr>
        <w:ind w:left="720" w:hanging="360"/>
      </w:pPr>
    </w:lvl>
    <w:lvl w:ilvl="1" w:tplc="A8E84838">
      <w:start w:val="1"/>
      <w:numFmt w:val="lowerLetter"/>
      <w:lvlText w:val="%2."/>
      <w:lvlJc w:val="left"/>
      <w:pPr>
        <w:ind w:left="1440" w:hanging="360"/>
      </w:pPr>
    </w:lvl>
    <w:lvl w:ilvl="2" w:tplc="E4F410D6">
      <w:start w:val="1"/>
      <w:numFmt w:val="lowerRoman"/>
      <w:lvlText w:val="%3."/>
      <w:lvlJc w:val="right"/>
      <w:pPr>
        <w:ind w:left="2160" w:hanging="180"/>
      </w:pPr>
    </w:lvl>
    <w:lvl w:ilvl="3" w:tplc="503A1018">
      <w:start w:val="1"/>
      <w:numFmt w:val="decimal"/>
      <w:lvlText w:val="%4."/>
      <w:lvlJc w:val="left"/>
      <w:pPr>
        <w:ind w:left="2880" w:hanging="360"/>
      </w:pPr>
    </w:lvl>
    <w:lvl w:ilvl="4" w:tplc="C88C4260">
      <w:start w:val="1"/>
      <w:numFmt w:val="lowerLetter"/>
      <w:lvlText w:val="%5."/>
      <w:lvlJc w:val="left"/>
      <w:pPr>
        <w:ind w:left="3600" w:hanging="360"/>
      </w:pPr>
    </w:lvl>
    <w:lvl w:ilvl="5" w:tplc="B588C080">
      <w:start w:val="1"/>
      <w:numFmt w:val="lowerRoman"/>
      <w:lvlText w:val="%6."/>
      <w:lvlJc w:val="right"/>
      <w:pPr>
        <w:ind w:left="4320" w:hanging="180"/>
      </w:pPr>
    </w:lvl>
    <w:lvl w:ilvl="6" w:tplc="A6B86A58">
      <w:start w:val="1"/>
      <w:numFmt w:val="decimal"/>
      <w:lvlText w:val="%7."/>
      <w:lvlJc w:val="left"/>
      <w:pPr>
        <w:ind w:left="5040" w:hanging="360"/>
      </w:pPr>
    </w:lvl>
    <w:lvl w:ilvl="7" w:tplc="1118272A">
      <w:start w:val="1"/>
      <w:numFmt w:val="lowerLetter"/>
      <w:lvlText w:val="%8."/>
      <w:lvlJc w:val="left"/>
      <w:pPr>
        <w:ind w:left="5760" w:hanging="360"/>
      </w:pPr>
    </w:lvl>
    <w:lvl w:ilvl="8" w:tplc="CDD4F3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426F1"/>
    <w:multiLevelType w:val="hybridMultilevel"/>
    <w:tmpl w:val="B0E4D182"/>
    <w:lvl w:ilvl="0" w:tplc="9EE415E0">
      <w:start w:val="2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67B8A"/>
    <w:multiLevelType w:val="hybridMultilevel"/>
    <w:tmpl w:val="AC967556"/>
    <w:lvl w:ilvl="0" w:tplc="E7F07EA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7" w15:restartNumberingAfterBreak="0">
    <w:nsid w:val="6D576A1C"/>
    <w:multiLevelType w:val="hybridMultilevel"/>
    <w:tmpl w:val="7B84D212"/>
    <w:lvl w:ilvl="0" w:tplc="E67828B0">
      <w:numFmt w:val="bullet"/>
      <w:lvlText w:val="-"/>
      <w:lvlJc w:val="left"/>
      <w:pPr>
        <w:ind w:left="1092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1010E"/>
    <w:multiLevelType w:val="hybridMultilevel"/>
    <w:tmpl w:val="94F2B4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67828B0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5561B"/>
    <w:multiLevelType w:val="hybridMultilevel"/>
    <w:tmpl w:val="1DCEB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0376">
    <w:abstractNumId w:val="6"/>
  </w:num>
  <w:num w:numId="2" w16cid:durableId="2076774706">
    <w:abstractNumId w:val="14"/>
  </w:num>
  <w:num w:numId="3" w16cid:durableId="494302755">
    <w:abstractNumId w:val="19"/>
  </w:num>
  <w:num w:numId="4" w16cid:durableId="1545603474">
    <w:abstractNumId w:val="11"/>
  </w:num>
  <w:num w:numId="5" w16cid:durableId="1085960457">
    <w:abstractNumId w:val="10"/>
  </w:num>
  <w:num w:numId="6" w16cid:durableId="928464400">
    <w:abstractNumId w:val="18"/>
  </w:num>
  <w:num w:numId="7" w16cid:durableId="54282956">
    <w:abstractNumId w:val="16"/>
  </w:num>
  <w:num w:numId="8" w16cid:durableId="2126583892">
    <w:abstractNumId w:val="17"/>
  </w:num>
  <w:num w:numId="9" w16cid:durableId="272641301">
    <w:abstractNumId w:val="2"/>
  </w:num>
  <w:num w:numId="10" w16cid:durableId="2070304287">
    <w:abstractNumId w:val="13"/>
  </w:num>
  <w:num w:numId="11" w16cid:durableId="1462730028">
    <w:abstractNumId w:val="1"/>
  </w:num>
  <w:num w:numId="12" w16cid:durableId="166945088">
    <w:abstractNumId w:val="12"/>
  </w:num>
  <w:num w:numId="13" w16cid:durableId="177087957">
    <w:abstractNumId w:val="15"/>
  </w:num>
  <w:num w:numId="14" w16cid:durableId="484518750">
    <w:abstractNumId w:val="9"/>
  </w:num>
  <w:num w:numId="15" w16cid:durableId="1855679971">
    <w:abstractNumId w:val="5"/>
  </w:num>
  <w:num w:numId="16" w16cid:durableId="1826623883">
    <w:abstractNumId w:val="4"/>
  </w:num>
  <w:num w:numId="17" w16cid:durableId="1181160386">
    <w:abstractNumId w:val="7"/>
  </w:num>
  <w:num w:numId="18" w16cid:durableId="13933077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3950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6588756">
    <w:abstractNumId w:val="0"/>
  </w:num>
  <w:num w:numId="21" w16cid:durableId="2147039896">
    <w:abstractNumId w:val="3"/>
  </w:num>
  <w:num w:numId="22" w16cid:durableId="78099657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57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6644756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920212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3882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AD"/>
    <w:rsid w:val="00003B0F"/>
    <w:rsid w:val="00012174"/>
    <w:rsid w:val="00025E75"/>
    <w:rsid w:val="0004027D"/>
    <w:rsid w:val="00044AC0"/>
    <w:rsid w:val="0005672B"/>
    <w:rsid w:val="00062C14"/>
    <w:rsid w:val="000663C8"/>
    <w:rsid w:val="000679C3"/>
    <w:rsid w:val="00081D7A"/>
    <w:rsid w:val="0008372D"/>
    <w:rsid w:val="00095404"/>
    <w:rsid w:val="000A2BCA"/>
    <w:rsid w:val="000C1C53"/>
    <w:rsid w:val="000C7B76"/>
    <w:rsid w:val="000D77C0"/>
    <w:rsid w:val="000E30C7"/>
    <w:rsid w:val="000E374C"/>
    <w:rsid w:val="000E38C1"/>
    <w:rsid w:val="000F180B"/>
    <w:rsid w:val="00102B13"/>
    <w:rsid w:val="0010376D"/>
    <w:rsid w:val="00113CBF"/>
    <w:rsid w:val="001222ED"/>
    <w:rsid w:val="001232AC"/>
    <w:rsid w:val="0013623D"/>
    <w:rsid w:val="00142DC5"/>
    <w:rsid w:val="00143F5E"/>
    <w:rsid w:val="00151306"/>
    <w:rsid w:val="00153185"/>
    <w:rsid w:val="00154611"/>
    <w:rsid w:val="00155691"/>
    <w:rsid w:val="00161344"/>
    <w:rsid w:val="00165DF3"/>
    <w:rsid w:val="00187045"/>
    <w:rsid w:val="001C5FA9"/>
    <w:rsid w:val="00206E67"/>
    <w:rsid w:val="0021183C"/>
    <w:rsid w:val="00214179"/>
    <w:rsid w:val="002247D4"/>
    <w:rsid w:val="00226E39"/>
    <w:rsid w:val="00227049"/>
    <w:rsid w:val="00227F00"/>
    <w:rsid w:val="002377D2"/>
    <w:rsid w:val="00253D93"/>
    <w:rsid w:val="00255EB6"/>
    <w:rsid w:val="00267478"/>
    <w:rsid w:val="00273C60"/>
    <w:rsid w:val="00276777"/>
    <w:rsid w:val="00276E48"/>
    <w:rsid w:val="00277214"/>
    <w:rsid w:val="002853F4"/>
    <w:rsid w:val="00286658"/>
    <w:rsid w:val="002A4422"/>
    <w:rsid w:val="002A58CF"/>
    <w:rsid w:val="002B7E32"/>
    <w:rsid w:val="002C4788"/>
    <w:rsid w:val="002C5584"/>
    <w:rsid w:val="002E36C1"/>
    <w:rsid w:val="002F2103"/>
    <w:rsid w:val="002F6050"/>
    <w:rsid w:val="002F63B9"/>
    <w:rsid w:val="0031721D"/>
    <w:rsid w:val="00322894"/>
    <w:rsid w:val="0032355B"/>
    <w:rsid w:val="00330AD4"/>
    <w:rsid w:val="0034103D"/>
    <w:rsid w:val="003418E4"/>
    <w:rsid w:val="00350DB2"/>
    <w:rsid w:val="003513FB"/>
    <w:rsid w:val="00353208"/>
    <w:rsid w:val="00362FA3"/>
    <w:rsid w:val="00363C2E"/>
    <w:rsid w:val="00373770"/>
    <w:rsid w:val="00384E63"/>
    <w:rsid w:val="0039064E"/>
    <w:rsid w:val="003A4246"/>
    <w:rsid w:val="003B5545"/>
    <w:rsid w:val="003C4B5A"/>
    <w:rsid w:val="003C67AF"/>
    <w:rsid w:val="003D527A"/>
    <w:rsid w:val="003E17AD"/>
    <w:rsid w:val="003E35F8"/>
    <w:rsid w:val="003E5B49"/>
    <w:rsid w:val="003E6E40"/>
    <w:rsid w:val="003F1071"/>
    <w:rsid w:val="004036CE"/>
    <w:rsid w:val="004055A3"/>
    <w:rsid w:val="00406D34"/>
    <w:rsid w:val="00410E0B"/>
    <w:rsid w:val="004177E4"/>
    <w:rsid w:val="004208B4"/>
    <w:rsid w:val="0042288B"/>
    <w:rsid w:val="00424AA3"/>
    <w:rsid w:val="004260A4"/>
    <w:rsid w:val="004372B2"/>
    <w:rsid w:val="00437760"/>
    <w:rsid w:val="0045183C"/>
    <w:rsid w:val="00452893"/>
    <w:rsid w:val="00465AF7"/>
    <w:rsid w:val="0048093C"/>
    <w:rsid w:val="00495DA7"/>
    <w:rsid w:val="004A5273"/>
    <w:rsid w:val="004B14B6"/>
    <w:rsid w:val="004B7833"/>
    <w:rsid w:val="004D4CF8"/>
    <w:rsid w:val="004E173B"/>
    <w:rsid w:val="004E67DB"/>
    <w:rsid w:val="005112E6"/>
    <w:rsid w:val="00540A13"/>
    <w:rsid w:val="005523F9"/>
    <w:rsid w:val="0057586D"/>
    <w:rsid w:val="00581C00"/>
    <w:rsid w:val="00585D0F"/>
    <w:rsid w:val="00585D80"/>
    <w:rsid w:val="005A6F81"/>
    <w:rsid w:val="005B290A"/>
    <w:rsid w:val="005B66B6"/>
    <w:rsid w:val="005D2256"/>
    <w:rsid w:val="005F36A6"/>
    <w:rsid w:val="006110CB"/>
    <w:rsid w:val="00611AB1"/>
    <w:rsid w:val="00613829"/>
    <w:rsid w:val="00614648"/>
    <w:rsid w:val="006272B7"/>
    <w:rsid w:val="006350E2"/>
    <w:rsid w:val="00647750"/>
    <w:rsid w:val="00670937"/>
    <w:rsid w:val="00683990"/>
    <w:rsid w:val="00686F25"/>
    <w:rsid w:val="0069285D"/>
    <w:rsid w:val="00694BAC"/>
    <w:rsid w:val="00694D4B"/>
    <w:rsid w:val="00696CBE"/>
    <w:rsid w:val="006A246A"/>
    <w:rsid w:val="006A2B48"/>
    <w:rsid w:val="006B117C"/>
    <w:rsid w:val="006B24DE"/>
    <w:rsid w:val="006B7E95"/>
    <w:rsid w:val="006C558D"/>
    <w:rsid w:val="006D218E"/>
    <w:rsid w:val="006D3083"/>
    <w:rsid w:val="006F13B1"/>
    <w:rsid w:val="00714315"/>
    <w:rsid w:val="00723298"/>
    <w:rsid w:val="00755985"/>
    <w:rsid w:val="00760706"/>
    <w:rsid w:val="0076496E"/>
    <w:rsid w:val="00771C66"/>
    <w:rsid w:val="00771CA7"/>
    <w:rsid w:val="00773437"/>
    <w:rsid w:val="00785361"/>
    <w:rsid w:val="00792B48"/>
    <w:rsid w:val="00796D9C"/>
    <w:rsid w:val="007D3026"/>
    <w:rsid w:val="007D377D"/>
    <w:rsid w:val="007E0341"/>
    <w:rsid w:val="007E121D"/>
    <w:rsid w:val="007F2B36"/>
    <w:rsid w:val="007F3A7E"/>
    <w:rsid w:val="007F3E3C"/>
    <w:rsid w:val="007F55C5"/>
    <w:rsid w:val="007F7A25"/>
    <w:rsid w:val="008021E1"/>
    <w:rsid w:val="00804F98"/>
    <w:rsid w:val="00806D20"/>
    <w:rsid w:val="00815B79"/>
    <w:rsid w:val="00816E90"/>
    <w:rsid w:val="00827A36"/>
    <w:rsid w:val="0084176B"/>
    <w:rsid w:val="008434BB"/>
    <w:rsid w:val="00881823"/>
    <w:rsid w:val="008872DC"/>
    <w:rsid w:val="008958E5"/>
    <w:rsid w:val="008973CF"/>
    <w:rsid w:val="008977A4"/>
    <w:rsid w:val="008A56EA"/>
    <w:rsid w:val="008A61F5"/>
    <w:rsid w:val="008B1706"/>
    <w:rsid w:val="008C2D76"/>
    <w:rsid w:val="008D520B"/>
    <w:rsid w:val="008E9478"/>
    <w:rsid w:val="008F1189"/>
    <w:rsid w:val="008F26CC"/>
    <w:rsid w:val="009001E0"/>
    <w:rsid w:val="00905D1D"/>
    <w:rsid w:val="0090793B"/>
    <w:rsid w:val="00911E49"/>
    <w:rsid w:val="009204B7"/>
    <w:rsid w:val="00922845"/>
    <w:rsid w:val="00937A55"/>
    <w:rsid w:val="00937E0D"/>
    <w:rsid w:val="00962BD4"/>
    <w:rsid w:val="0096437E"/>
    <w:rsid w:val="009656DA"/>
    <w:rsid w:val="0096732E"/>
    <w:rsid w:val="00972A56"/>
    <w:rsid w:val="00974B1F"/>
    <w:rsid w:val="009760EF"/>
    <w:rsid w:val="00986230"/>
    <w:rsid w:val="00986604"/>
    <w:rsid w:val="009A3F53"/>
    <w:rsid w:val="009B2A68"/>
    <w:rsid w:val="009C32BA"/>
    <w:rsid w:val="009C4DDA"/>
    <w:rsid w:val="009D4D0C"/>
    <w:rsid w:val="009E28F6"/>
    <w:rsid w:val="009F436B"/>
    <w:rsid w:val="00A1491B"/>
    <w:rsid w:val="00A178D2"/>
    <w:rsid w:val="00A17D51"/>
    <w:rsid w:val="00A2626F"/>
    <w:rsid w:val="00A27DE1"/>
    <w:rsid w:val="00A369EF"/>
    <w:rsid w:val="00A55591"/>
    <w:rsid w:val="00A62941"/>
    <w:rsid w:val="00A6488D"/>
    <w:rsid w:val="00A65AE1"/>
    <w:rsid w:val="00A67082"/>
    <w:rsid w:val="00A755E2"/>
    <w:rsid w:val="00A75772"/>
    <w:rsid w:val="00A86419"/>
    <w:rsid w:val="00A923DC"/>
    <w:rsid w:val="00A9543A"/>
    <w:rsid w:val="00AA064C"/>
    <w:rsid w:val="00AA1493"/>
    <w:rsid w:val="00AA4314"/>
    <w:rsid w:val="00AD4DB2"/>
    <w:rsid w:val="00AD5D46"/>
    <w:rsid w:val="00AD725F"/>
    <w:rsid w:val="00AF26DC"/>
    <w:rsid w:val="00B0582B"/>
    <w:rsid w:val="00B22813"/>
    <w:rsid w:val="00B42B71"/>
    <w:rsid w:val="00B51D24"/>
    <w:rsid w:val="00B62E3C"/>
    <w:rsid w:val="00B63975"/>
    <w:rsid w:val="00B63EC7"/>
    <w:rsid w:val="00B74F4F"/>
    <w:rsid w:val="00B77F6B"/>
    <w:rsid w:val="00B97D8E"/>
    <w:rsid w:val="00BA393E"/>
    <w:rsid w:val="00BA3EC9"/>
    <w:rsid w:val="00BB0ADB"/>
    <w:rsid w:val="00BB24B5"/>
    <w:rsid w:val="00BB7EDA"/>
    <w:rsid w:val="00BC1F32"/>
    <w:rsid w:val="00BD4DB8"/>
    <w:rsid w:val="00BF2ECE"/>
    <w:rsid w:val="00C032D8"/>
    <w:rsid w:val="00C03FB6"/>
    <w:rsid w:val="00C05171"/>
    <w:rsid w:val="00C05ED2"/>
    <w:rsid w:val="00C0654F"/>
    <w:rsid w:val="00C07CEB"/>
    <w:rsid w:val="00C235D1"/>
    <w:rsid w:val="00C74EDB"/>
    <w:rsid w:val="00C760DC"/>
    <w:rsid w:val="00C84087"/>
    <w:rsid w:val="00C8619D"/>
    <w:rsid w:val="00C92E25"/>
    <w:rsid w:val="00C964DE"/>
    <w:rsid w:val="00C971AF"/>
    <w:rsid w:val="00CB5A18"/>
    <w:rsid w:val="00CB5D09"/>
    <w:rsid w:val="00CC0F34"/>
    <w:rsid w:val="00CC5734"/>
    <w:rsid w:val="00CD06F4"/>
    <w:rsid w:val="00CD3E59"/>
    <w:rsid w:val="00CE11A7"/>
    <w:rsid w:val="00CE656E"/>
    <w:rsid w:val="00CF3EB1"/>
    <w:rsid w:val="00CF5A80"/>
    <w:rsid w:val="00CF79B1"/>
    <w:rsid w:val="00D038CD"/>
    <w:rsid w:val="00D16F38"/>
    <w:rsid w:val="00D34169"/>
    <w:rsid w:val="00D34842"/>
    <w:rsid w:val="00D4715B"/>
    <w:rsid w:val="00D602EF"/>
    <w:rsid w:val="00D604F7"/>
    <w:rsid w:val="00D65AAB"/>
    <w:rsid w:val="00D817DF"/>
    <w:rsid w:val="00D83F9D"/>
    <w:rsid w:val="00D842F7"/>
    <w:rsid w:val="00DA4A9E"/>
    <w:rsid w:val="00DAF662"/>
    <w:rsid w:val="00DB104E"/>
    <w:rsid w:val="00DB5C03"/>
    <w:rsid w:val="00DB6DFF"/>
    <w:rsid w:val="00DB76C8"/>
    <w:rsid w:val="00DC7B5B"/>
    <w:rsid w:val="00DD06FF"/>
    <w:rsid w:val="00DD1369"/>
    <w:rsid w:val="00DE4D66"/>
    <w:rsid w:val="00DE7018"/>
    <w:rsid w:val="00E06220"/>
    <w:rsid w:val="00E2353B"/>
    <w:rsid w:val="00E23930"/>
    <w:rsid w:val="00E340F7"/>
    <w:rsid w:val="00E40AE5"/>
    <w:rsid w:val="00E537D9"/>
    <w:rsid w:val="00E54752"/>
    <w:rsid w:val="00E64099"/>
    <w:rsid w:val="00E73608"/>
    <w:rsid w:val="00E801C6"/>
    <w:rsid w:val="00E8215A"/>
    <w:rsid w:val="00E8439D"/>
    <w:rsid w:val="00E84B0D"/>
    <w:rsid w:val="00EA54E5"/>
    <w:rsid w:val="00EA5DE5"/>
    <w:rsid w:val="00EA7618"/>
    <w:rsid w:val="00EC0095"/>
    <w:rsid w:val="00EC7A50"/>
    <w:rsid w:val="00ED0C80"/>
    <w:rsid w:val="00ED3692"/>
    <w:rsid w:val="00ED4044"/>
    <w:rsid w:val="00ED6984"/>
    <w:rsid w:val="00ED6C1D"/>
    <w:rsid w:val="00F000D4"/>
    <w:rsid w:val="00F00CE3"/>
    <w:rsid w:val="00F027E1"/>
    <w:rsid w:val="00F03941"/>
    <w:rsid w:val="00F14352"/>
    <w:rsid w:val="00F1584B"/>
    <w:rsid w:val="00F26A6A"/>
    <w:rsid w:val="00F354D6"/>
    <w:rsid w:val="00F4184D"/>
    <w:rsid w:val="00F57D67"/>
    <w:rsid w:val="00F7712F"/>
    <w:rsid w:val="00F80CF1"/>
    <w:rsid w:val="00F84846"/>
    <w:rsid w:val="00F860DA"/>
    <w:rsid w:val="00F914C6"/>
    <w:rsid w:val="00FB0CDA"/>
    <w:rsid w:val="00FC5352"/>
    <w:rsid w:val="00FE3195"/>
    <w:rsid w:val="010C7E92"/>
    <w:rsid w:val="016BC5ED"/>
    <w:rsid w:val="0198F0C6"/>
    <w:rsid w:val="01A7FDB0"/>
    <w:rsid w:val="01ABA016"/>
    <w:rsid w:val="01B21477"/>
    <w:rsid w:val="01B7630A"/>
    <w:rsid w:val="01C320F6"/>
    <w:rsid w:val="01DAA8AD"/>
    <w:rsid w:val="0206C03B"/>
    <w:rsid w:val="023D818E"/>
    <w:rsid w:val="0302DADB"/>
    <w:rsid w:val="0345AE1A"/>
    <w:rsid w:val="036C0266"/>
    <w:rsid w:val="03B3DAFD"/>
    <w:rsid w:val="03C79619"/>
    <w:rsid w:val="0430314A"/>
    <w:rsid w:val="04644504"/>
    <w:rsid w:val="04969CDF"/>
    <w:rsid w:val="051169F6"/>
    <w:rsid w:val="051FC84E"/>
    <w:rsid w:val="0537A5D1"/>
    <w:rsid w:val="0552846D"/>
    <w:rsid w:val="0582F96E"/>
    <w:rsid w:val="059455E3"/>
    <w:rsid w:val="06D957C1"/>
    <w:rsid w:val="06FC01EB"/>
    <w:rsid w:val="0785652E"/>
    <w:rsid w:val="07BCD96E"/>
    <w:rsid w:val="081F8A90"/>
    <w:rsid w:val="08563DD9"/>
    <w:rsid w:val="09A66607"/>
    <w:rsid w:val="0A3E7226"/>
    <w:rsid w:val="0A422C56"/>
    <w:rsid w:val="0A681B1D"/>
    <w:rsid w:val="0A8F3713"/>
    <w:rsid w:val="0AC732CA"/>
    <w:rsid w:val="0B5AAD8E"/>
    <w:rsid w:val="0B8B0B8A"/>
    <w:rsid w:val="0C6C01B5"/>
    <w:rsid w:val="0CC5BB33"/>
    <w:rsid w:val="0D4B24DE"/>
    <w:rsid w:val="0D72EBBA"/>
    <w:rsid w:val="0D8B5E67"/>
    <w:rsid w:val="0E4C105A"/>
    <w:rsid w:val="0EDC3EC7"/>
    <w:rsid w:val="0EE82F7D"/>
    <w:rsid w:val="0F10A82F"/>
    <w:rsid w:val="0FC53FDF"/>
    <w:rsid w:val="10097A6E"/>
    <w:rsid w:val="110968BF"/>
    <w:rsid w:val="110BAEB4"/>
    <w:rsid w:val="11B0ED16"/>
    <w:rsid w:val="11DA0CC1"/>
    <w:rsid w:val="12103AC4"/>
    <w:rsid w:val="1255E19C"/>
    <w:rsid w:val="136D6003"/>
    <w:rsid w:val="13887948"/>
    <w:rsid w:val="13AF78D8"/>
    <w:rsid w:val="13BCBF86"/>
    <w:rsid w:val="14817D8A"/>
    <w:rsid w:val="148D10D6"/>
    <w:rsid w:val="15C35B3C"/>
    <w:rsid w:val="15E85621"/>
    <w:rsid w:val="15FD4284"/>
    <w:rsid w:val="16883B01"/>
    <w:rsid w:val="1750BFD1"/>
    <w:rsid w:val="1767DCDF"/>
    <w:rsid w:val="17B1F632"/>
    <w:rsid w:val="1843FCD8"/>
    <w:rsid w:val="185D9820"/>
    <w:rsid w:val="185F43CB"/>
    <w:rsid w:val="18A06239"/>
    <w:rsid w:val="18AA4519"/>
    <w:rsid w:val="1918A905"/>
    <w:rsid w:val="19357730"/>
    <w:rsid w:val="1977C0AB"/>
    <w:rsid w:val="19DE23B6"/>
    <w:rsid w:val="19EF86DA"/>
    <w:rsid w:val="19F8739C"/>
    <w:rsid w:val="1A3C5785"/>
    <w:rsid w:val="1A3E5A94"/>
    <w:rsid w:val="1A4410FF"/>
    <w:rsid w:val="1A4D2DDC"/>
    <w:rsid w:val="1AA099F7"/>
    <w:rsid w:val="1AAFA44D"/>
    <w:rsid w:val="1BD115B5"/>
    <w:rsid w:val="1CB3D9D3"/>
    <w:rsid w:val="1CF92390"/>
    <w:rsid w:val="1D44109C"/>
    <w:rsid w:val="1DD2E14B"/>
    <w:rsid w:val="1E3A7741"/>
    <w:rsid w:val="1EA619D9"/>
    <w:rsid w:val="1EE2D9D5"/>
    <w:rsid w:val="1F7A3A42"/>
    <w:rsid w:val="1FD72663"/>
    <w:rsid w:val="200B768E"/>
    <w:rsid w:val="20361DD6"/>
    <w:rsid w:val="209F9016"/>
    <w:rsid w:val="20FD39FB"/>
    <w:rsid w:val="210639E8"/>
    <w:rsid w:val="214CCE1C"/>
    <w:rsid w:val="214D5885"/>
    <w:rsid w:val="21C2A6F5"/>
    <w:rsid w:val="2256E9D6"/>
    <w:rsid w:val="22961E3E"/>
    <w:rsid w:val="22B49E81"/>
    <w:rsid w:val="22F4C5D7"/>
    <w:rsid w:val="22F6E210"/>
    <w:rsid w:val="2304E3FC"/>
    <w:rsid w:val="231A3D8B"/>
    <w:rsid w:val="2339B7F1"/>
    <w:rsid w:val="2342D4E8"/>
    <w:rsid w:val="23BC43A8"/>
    <w:rsid w:val="23D7CC6D"/>
    <w:rsid w:val="2412ECA9"/>
    <w:rsid w:val="2548CD7C"/>
    <w:rsid w:val="25690A5B"/>
    <w:rsid w:val="257A1427"/>
    <w:rsid w:val="2581A59C"/>
    <w:rsid w:val="259F13C8"/>
    <w:rsid w:val="25F67FEE"/>
    <w:rsid w:val="25FD7D9E"/>
    <w:rsid w:val="263F0D8D"/>
    <w:rsid w:val="2646AF93"/>
    <w:rsid w:val="2686F143"/>
    <w:rsid w:val="2777FC5D"/>
    <w:rsid w:val="27AB1CCA"/>
    <w:rsid w:val="27D726DD"/>
    <w:rsid w:val="28718E92"/>
    <w:rsid w:val="28D7DEBE"/>
    <w:rsid w:val="29277FEA"/>
    <w:rsid w:val="2930C390"/>
    <w:rsid w:val="29854C96"/>
    <w:rsid w:val="2A23385A"/>
    <w:rsid w:val="2ACA47EA"/>
    <w:rsid w:val="2AE8B208"/>
    <w:rsid w:val="2B057167"/>
    <w:rsid w:val="2B5558C9"/>
    <w:rsid w:val="2B9A6827"/>
    <w:rsid w:val="2B9CB5D2"/>
    <w:rsid w:val="2D95F536"/>
    <w:rsid w:val="2DBEF6F1"/>
    <w:rsid w:val="2E91204E"/>
    <w:rsid w:val="2E9371CB"/>
    <w:rsid w:val="2EAA01E8"/>
    <w:rsid w:val="2F30BA60"/>
    <w:rsid w:val="2F674A26"/>
    <w:rsid w:val="30390179"/>
    <w:rsid w:val="3070E582"/>
    <w:rsid w:val="3082FC7D"/>
    <w:rsid w:val="308F455E"/>
    <w:rsid w:val="30B6F5FE"/>
    <w:rsid w:val="318DA14E"/>
    <w:rsid w:val="31DFFA47"/>
    <w:rsid w:val="31E9688B"/>
    <w:rsid w:val="325E8CB9"/>
    <w:rsid w:val="32B6A26B"/>
    <w:rsid w:val="33292D99"/>
    <w:rsid w:val="33556A44"/>
    <w:rsid w:val="33870A80"/>
    <w:rsid w:val="3395F49C"/>
    <w:rsid w:val="33B4AFC9"/>
    <w:rsid w:val="33DDDCDA"/>
    <w:rsid w:val="33DE0A74"/>
    <w:rsid w:val="3439401A"/>
    <w:rsid w:val="34520FB7"/>
    <w:rsid w:val="34DFA4E3"/>
    <w:rsid w:val="34E7C290"/>
    <w:rsid w:val="35731ED5"/>
    <w:rsid w:val="36A819BD"/>
    <w:rsid w:val="370AF168"/>
    <w:rsid w:val="3753DFC0"/>
    <w:rsid w:val="3773CA6A"/>
    <w:rsid w:val="3788915A"/>
    <w:rsid w:val="3931CC29"/>
    <w:rsid w:val="394E7772"/>
    <w:rsid w:val="39A8EF10"/>
    <w:rsid w:val="39D2407A"/>
    <w:rsid w:val="3A1FDFD4"/>
    <w:rsid w:val="3A33F877"/>
    <w:rsid w:val="3A57F1E6"/>
    <w:rsid w:val="3ACA49C2"/>
    <w:rsid w:val="3AE6E3EF"/>
    <w:rsid w:val="3AF53B0F"/>
    <w:rsid w:val="3B5DDFFB"/>
    <w:rsid w:val="3C004B3D"/>
    <w:rsid w:val="3C1224FE"/>
    <w:rsid w:val="3C36C2F8"/>
    <w:rsid w:val="3C8E1A86"/>
    <w:rsid w:val="3DF720BA"/>
    <w:rsid w:val="3E21E839"/>
    <w:rsid w:val="3E9573AE"/>
    <w:rsid w:val="3EEDA42D"/>
    <w:rsid w:val="3FB7F412"/>
    <w:rsid w:val="3FDD3182"/>
    <w:rsid w:val="40ED132D"/>
    <w:rsid w:val="411D9FDC"/>
    <w:rsid w:val="41570030"/>
    <w:rsid w:val="41B1DF15"/>
    <w:rsid w:val="41D66AF6"/>
    <w:rsid w:val="4237173E"/>
    <w:rsid w:val="42961B9C"/>
    <w:rsid w:val="434E2AEF"/>
    <w:rsid w:val="4385FB6B"/>
    <w:rsid w:val="4388AF9F"/>
    <w:rsid w:val="43CCC0AC"/>
    <w:rsid w:val="44072302"/>
    <w:rsid w:val="44265021"/>
    <w:rsid w:val="44380321"/>
    <w:rsid w:val="44ABD302"/>
    <w:rsid w:val="44E44A3D"/>
    <w:rsid w:val="461870D6"/>
    <w:rsid w:val="467976C5"/>
    <w:rsid w:val="46C092C9"/>
    <w:rsid w:val="46C37114"/>
    <w:rsid w:val="46D65F52"/>
    <w:rsid w:val="46F55C2C"/>
    <w:rsid w:val="47559E06"/>
    <w:rsid w:val="479B438A"/>
    <w:rsid w:val="47BFEF11"/>
    <w:rsid w:val="47DF7314"/>
    <w:rsid w:val="47E3F6C1"/>
    <w:rsid w:val="47F6879C"/>
    <w:rsid w:val="48A4B710"/>
    <w:rsid w:val="48EC75C8"/>
    <w:rsid w:val="48FCCDFC"/>
    <w:rsid w:val="49DF4929"/>
    <w:rsid w:val="4A545140"/>
    <w:rsid w:val="4A6E8A01"/>
    <w:rsid w:val="4A7DD7CD"/>
    <w:rsid w:val="4AD51FD4"/>
    <w:rsid w:val="4B599663"/>
    <w:rsid w:val="4C07DC77"/>
    <w:rsid w:val="4C906894"/>
    <w:rsid w:val="4D2407BA"/>
    <w:rsid w:val="4D4F111B"/>
    <w:rsid w:val="4D8652FA"/>
    <w:rsid w:val="4D960861"/>
    <w:rsid w:val="4DA16793"/>
    <w:rsid w:val="4DCAAEAC"/>
    <w:rsid w:val="4E431594"/>
    <w:rsid w:val="4E86B079"/>
    <w:rsid w:val="4E90C9D2"/>
    <w:rsid w:val="4EE938B5"/>
    <w:rsid w:val="4F5BDE60"/>
    <w:rsid w:val="4FA0FCD0"/>
    <w:rsid w:val="4FD0DCD0"/>
    <w:rsid w:val="50867014"/>
    <w:rsid w:val="513F7514"/>
    <w:rsid w:val="518347AB"/>
    <w:rsid w:val="51949DA8"/>
    <w:rsid w:val="51C8A4F9"/>
    <w:rsid w:val="52D2BCAE"/>
    <w:rsid w:val="52D81770"/>
    <w:rsid w:val="52E2B771"/>
    <w:rsid w:val="5390F63E"/>
    <w:rsid w:val="53911ECE"/>
    <w:rsid w:val="53DE2A60"/>
    <w:rsid w:val="5404D9A7"/>
    <w:rsid w:val="547D95E1"/>
    <w:rsid w:val="547E7D3A"/>
    <w:rsid w:val="54B64D08"/>
    <w:rsid w:val="54ED26BD"/>
    <w:rsid w:val="54EDA11F"/>
    <w:rsid w:val="551E06A5"/>
    <w:rsid w:val="5520D057"/>
    <w:rsid w:val="552AD91A"/>
    <w:rsid w:val="55729FD5"/>
    <w:rsid w:val="558A58B1"/>
    <w:rsid w:val="55BBE0A3"/>
    <w:rsid w:val="560A1A5D"/>
    <w:rsid w:val="56472E07"/>
    <w:rsid w:val="56C31344"/>
    <w:rsid w:val="56CEA0DB"/>
    <w:rsid w:val="56FC651C"/>
    <w:rsid w:val="57B2ADEB"/>
    <w:rsid w:val="57DFC6C5"/>
    <w:rsid w:val="57F8B343"/>
    <w:rsid w:val="580065BD"/>
    <w:rsid w:val="58465537"/>
    <w:rsid w:val="584F516E"/>
    <w:rsid w:val="58E90A34"/>
    <w:rsid w:val="59BA61CA"/>
    <w:rsid w:val="5A27049D"/>
    <w:rsid w:val="5A83F45A"/>
    <w:rsid w:val="5AB35507"/>
    <w:rsid w:val="5AE4EEAE"/>
    <w:rsid w:val="5AECF932"/>
    <w:rsid w:val="5AFBD482"/>
    <w:rsid w:val="5C1EA0AB"/>
    <w:rsid w:val="5CBA87BA"/>
    <w:rsid w:val="5D022139"/>
    <w:rsid w:val="5D4C2E4D"/>
    <w:rsid w:val="5D7D100F"/>
    <w:rsid w:val="5DEF876A"/>
    <w:rsid w:val="5DF09DFD"/>
    <w:rsid w:val="5F280C79"/>
    <w:rsid w:val="5FC8DB85"/>
    <w:rsid w:val="6011683F"/>
    <w:rsid w:val="6021632F"/>
    <w:rsid w:val="6036186C"/>
    <w:rsid w:val="607B2D50"/>
    <w:rsid w:val="60919F6C"/>
    <w:rsid w:val="60E182D6"/>
    <w:rsid w:val="613C406A"/>
    <w:rsid w:val="61BC5B01"/>
    <w:rsid w:val="62E7F574"/>
    <w:rsid w:val="62FF29B0"/>
    <w:rsid w:val="63248835"/>
    <w:rsid w:val="633C3B26"/>
    <w:rsid w:val="634BF2F6"/>
    <w:rsid w:val="638F39AA"/>
    <w:rsid w:val="63F93BF2"/>
    <w:rsid w:val="64AC4262"/>
    <w:rsid w:val="64F3CE32"/>
    <w:rsid w:val="651BA076"/>
    <w:rsid w:val="65C42A69"/>
    <w:rsid w:val="65E62852"/>
    <w:rsid w:val="660F5D89"/>
    <w:rsid w:val="66205A04"/>
    <w:rsid w:val="66608F9A"/>
    <w:rsid w:val="66674FAC"/>
    <w:rsid w:val="66FB0A69"/>
    <w:rsid w:val="674FDAE8"/>
    <w:rsid w:val="677BB8C6"/>
    <w:rsid w:val="6781FB69"/>
    <w:rsid w:val="68CBAF08"/>
    <w:rsid w:val="695F2005"/>
    <w:rsid w:val="6961782B"/>
    <w:rsid w:val="697C97A9"/>
    <w:rsid w:val="6A165393"/>
    <w:rsid w:val="6A3BC838"/>
    <w:rsid w:val="6A82E8A4"/>
    <w:rsid w:val="6AA1C10E"/>
    <w:rsid w:val="6B28A67F"/>
    <w:rsid w:val="6B3C0AB5"/>
    <w:rsid w:val="6B536525"/>
    <w:rsid w:val="6B566717"/>
    <w:rsid w:val="6B915FA5"/>
    <w:rsid w:val="6BFDFE88"/>
    <w:rsid w:val="6C96F3C4"/>
    <w:rsid w:val="6CD1C919"/>
    <w:rsid w:val="6D595B60"/>
    <w:rsid w:val="6D8CABCC"/>
    <w:rsid w:val="6D9F85B4"/>
    <w:rsid w:val="6DE541ED"/>
    <w:rsid w:val="6E148D5C"/>
    <w:rsid w:val="6E50AF55"/>
    <w:rsid w:val="6E7B43C0"/>
    <w:rsid w:val="6EF158EB"/>
    <w:rsid w:val="6FADA470"/>
    <w:rsid w:val="6FB8ACE4"/>
    <w:rsid w:val="6FBBE0CE"/>
    <w:rsid w:val="6FC5C28D"/>
    <w:rsid w:val="70614722"/>
    <w:rsid w:val="709212E1"/>
    <w:rsid w:val="7154FE12"/>
    <w:rsid w:val="71FF24EF"/>
    <w:rsid w:val="722DAA10"/>
    <w:rsid w:val="725C43D4"/>
    <w:rsid w:val="72A9356C"/>
    <w:rsid w:val="743FF09D"/>
    <w:rsid w:val="7464F38F"/>
    <w:rsid w:val="74685192"/>
    <w:rsid w:val="74E765AA"/>
    <w:rsid w:val="74ECD90B"/>
    <w:rsid w:val="75176203"/>
    <w:rsid w:val="7522D0C6"/>
    <w:rsid w:val="75B3B28E"/>
    <w:rsid w:val="75D3B354"/>
    <w:rsid w:val="7673AA9B"/>
    <w:rsid w:val="767BCE70"/>
    <w:rsid w:val="76BA145E"/>
    <w:rsid w:val="76BF4AA5"/>
    <w:rsid w:val="76D6BF18"/>
    <w:rsid w:val="76E901E4"/>
    <w:rsid w:val="7733C66C"/>
    <w:rsid w:val="77C9F066"/>
    <w:rsid w:val="77D31251"/>
    <w:rsid w:val="79823DE7"/>
    <w:rsid w:val="79D4328F"/>
    <w:rsid w:val="7A592FBF"/>
    <w:rsid w:val="7AF0CDC8"/>
    <w:rsid w:val="7B8F40B2"/>
    <w:rsid w:val="7B916249"/>
    <w:rsid w:val="7C09F434"/>
    <w:rsid w:val="7C18D3B5"/>
    <w:rsid w:val="7C6986E6"/>
    <w:rsid w:val="7CA91D9F"/>
    <w:rsid w:val="7D7E447B"/>
    <w:rsid w:val="7E467C1F"/>
    <w:rsid w:val="7E4BBBDB"/>
    <w:rsid w:val="7E73405D"/>
    <w:rsid w:val="7EF7A593"/>
    <w:rsid w:val="7EFEAE3E"/>
    <w:rsid w:val="7F53B240"/>
    <w:rsid w:val="7F59B749"/>
    <w:rsid w:val="7F83C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F06F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77D"/>
    <w:pPr>
      <w:jc w:val="both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3623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623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10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49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1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7AD"/>
  </w:style>
  <w:style w:type="paragraph" w:styleId="Zpat">
    <w:name w:val="footer"/>
    <w:basedOn w:val="Normln"/>
    <w:link w:val="ZpatChar"/>
    <w:uiPriority w:val="99"/>
    <w:unhideWhenUsed/>
    <w:rsid w:val="003E1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7AD"/>
  </w:style>
  <w:style w:type="paragraph" w:styleId="Textbubliny">
    <w:name w:val="Balloon Text"/>
    <w:basedOn w:val="Normln"/>
    <w:link w:val="TextbublinyChar"/>
    <w:uiPriority w:val="99"/>
    <w:semiHidden/>
    <w:unhideWhenUsed/>
    <w:rsid w:val="00A17D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D5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3623D"/>
    <w:rPr>
      <w:rFonts w:ascii="Tahoma" w:eastAsiaTheme="majorEastAsia" w:hAnsi="Tahoma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623D"/>
    <w:rPr>
      <w:rFonts w:ascii="Tahoma" w:eastAsiaTheme="majorEastAsia" w:hAnsi="Tahoma" w:cstheme="majorBidi"/>
      <w:szCs w:val="26"/>
    </w:rPr>
  </w:style>
  <w:style w:type="character" w:styleId="Hypertextovodkaz">
    <w:name w:val="Hyperlink"/>
    <w:basedOn w:val="Standardnpsmoodstavce"/>
    <w:uiPriority w:val="99"/>
    <w:unhideWhenUsed/>
    <w:rsid w:val="006110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10C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6110C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496E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6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6D9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6D9C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D9C"/>
    <w:rPr>
      <w:rFonts w:ascii="Tahoma" w:hAnsi="Tahoma"/>
      <w:b/>
      <w:bCs/>
      <w:sz w:val="20"/>
      <w:szCs w:val="20"/>
    </w:rPr>
  </w:style>
  <w:style w:type="paragraph" w:customStyle="1" w:styleId="l4">
    <w:name w:val="l4"/>
    <w:basedOn w:val="Normln"/>
    <w:rsid w:val="00796D9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l5">
    <w:name w:val="l5"/>
    <w:basedOn w:val="Normln"/>
    <w:rsid w:val="00796D9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96D9C"/>
    <w:rPr>
      <w:i/>
      <w:iCs/>
    </w:rPr>
  </w:style>
  <w:style w:type="paragraph" w:styleId="Odstavecseseznamem">
    <w:name w:val="List Paragraph"/>
    <w:basedOn w:val="Normln"/>
    <w:uiPriority w:val="34"/>
    <w:qFormat/>
    <w:rsid w:val="00095404"/>
    <w:pPr>
      <w:ind w:left="720"/>
      <w:contextualSpacing/>
    </w:pPr>
  </w:style>
  <w:style w:type="table" w:styleId="Mkatabulky">
    <w:name w:val="Table Grid"/>
    <w:basedOn w:val="Normlntabulka"/>
    <w:uiPriority w:val="39"/>
    <w:rsid w:val="005D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22894"/>
    <w:rPr>
      <w:color w:val="808080"/>
    </w:rPr>
  </w:style>
  <w:style w:type="paragraph" w:styleId="Revize">
    <w:name w:val="Revision"/>
    <w:hidden/>
    <w:uiPriority w:val="99"/>
    <w:semiHidden/>
    <w:rsid w:val="00410E0B"/>
    <w:rPr>
      <w:rFonts w:ascii="Tahoma" w:hAnsi="Tahoma"/>
      <w:sz w:val="20"/>
    </w:rPr>
  </w:style>
  <w:style w:type="paragraph" w:styleId="Textpoznpodarou">
    <w:name w:val="footnote text"/>
    <w:basedOn w:val="Normln"/>
    <w:link w:val="TextpoznpodarouChar"/>
    <w:rsid w:val="0021183C"/>
    <w:pPr>
      <w:widowControl w:val="0"/>
      <w:adjustRightInd w:val="0"/>
      <w:spacing w:line="360" w:lineRule="atLeas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118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1183C"/>
    <w:rPr>
      <w:vertAlign w:val="superscript"/>
    </w:rPr>
  </w:style>
  <w:style w:type="paragraph" w:customStyle="1" w:styleId="text">
    <w:name w:val="text"/>
    <w:rsid w:val="0021183C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</w:rPr>
  </w:style>
  <w:style w:type="paragraph" w:customStyle="1" w:styleId="2nesltext">
    <w:name w:val="2nečísl.text"/>
    <w:basedOn w:val="Normln"/>
    <w:qFormat/>
    <w:rsid w:val="0021183C"/>
    <w:pPr>
      <w:spacing w:before="240" w:after="240"/>
    </w:pPr>
    <w:rPr>
      <w:rFonts w:ascii="Calibri" w:eastAsia="Calibri" w:hAnsi="Calibri" w:cs="Times New Roman"/>
      <w:sz w:val="22"/>
      <w:szCs w:val="22"/>
    </w:rPr>
  </w:style>
  <w:style w:type="paragraph" w:customStyle="1" w:styleId="1nadpis">
    <w:name w:val="1nadpis"/>
    <w:basedOn w:val="Normln"/>
    <w:qFormat/>
    <w:rsid w:val="00C235D1"/>
    <w:pPr>
      <w:keepNext/>
      <w:numPr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360"/>
      </w:tabs>
      <w:spacing w:before="520" w:after="260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235D1"/>
    <w:pPr>
      <w:numPr>
        <w:ilvl w:val="1"/>
        <w:numId w:val="17"/>
      </w:numPr>
      <w:tabs>
        <w:tab w:val="num" w:pos="360"/>
      </w:tabs>
      <w:spacing w:before="240" w:after="240"/>
      <w:ind w:left="1440" w:hanging="360"/>
    </w:pPr>
    <w:rPr>
      <w:rFonts w:ascii="Calibri" w:eastAsia="Times New Roman" w:hAnsi="Calibri" w:cs="Times New Roman"/>
      <w:sz w:val="22"/>
      <w:szCs w:val="22"/>
    </w:rPr>
  </w:style>
  <w:style w:type="paragraph" w:customStyle="1" w:styleId="2margrubrika">
    <w:name w:val="2marg.rubrika"/>
    <w:basedOn w:val="Normln"/>
    <w:qFormat/>
    <w:rsid w:val="00C235D1"/>
    <w:pPr>
      <w:keepNext/>
      <w:spacing w:before="360" w:after="120"/>
      <w:contextualSpacing/>
    </w:pPr>
    <w:rPr>
      <w:rFonts w:ascii="Calibri" w:eastAsia="Calibri" w:hAnsi="Calibri" w:cs="Times New Roman"/>
      <w:b/>
      <w:sz w:val="22"/>
      <w:szCs w:val="22"/>
      <w:u w:val="single"/>
    </w:rPr>
  </w:style>
  <w:style w:type="paragraph" w:customStyle="1" w:styleId="3seznam">
    <w:name w:val="3seznam"/>
    <w:basedOn w:val="Normln"/>
    <w:qFormat/>
    <w:rsid w:val="00C235D1"/>
    <w:pPr>
      <w:spacing w:before="120" w:after="120"/>
    </w:pPr>
    <w:rPr>
      <w:rFonts w:ascii="Calibri" w:eastAsia="Calibri" w:hAnsi="Calibri" w:cs="Times New Roman"/>
      <w:sz w:val="22"/>
      <w:szCs w:val="22"/>
    </w:rPr>
  </w:style>
  <w:style w:type="paragraph" w:customStyle="1" w:styleId="4seznam">
    <w:name w:val="4seznam"/>
    <w:basedOn w:val="Normln"/>
    <w:qFormat/>
    <w:rsid w:val="00C235D1"/>
    <w:pPr>
      <w:numPr>
        <w:ilvl w:val="3"/>
        <w:numId w:val="17"/>
      </w:numPr>
      <w:tabs>
        <w:tab w:val="clear" w:pos="1474"/>
        <w:tab w:val="num" w:pos="360"/>
      </w:tabs>
      <w:spacing w:after="260"/>
      <w:ind w:left="2127" w:hanging="709"/>
      <w:contextualSpacing/>
    </w:pPr>
    <w:rPr>
      <w:rFonts w:ascii="Calibri" w:eastAsia="Calibri" w:hAnsi="Calibri" w:cs="Times New Roman"/>
      <w:iCs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35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35D1"/>
    <w:rPr>
      <w:rFonts w:ascii="Tahoma" w:hAnsi="Tahoma"/>
      <w:sz w:val="20"/>
    </w:rPr>
  </w:style>
  <w:style w:type="character" w:customStyle="1" w:styleId="Styl6">
    <w:name w:val="Styl6"/>
    <w:basedOn w:val="Standardnpsmoodstavce"/>
    <w:uiPriority w:val="1"/>
    <w:rsid w:val="00DD06F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E04CB605EA43A19E8B1F2054912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F2967-9201-4B76-BD87-E5828D6BC4C3}"/>
      </w:docPartPr>
      <w:docPartBody>
        <w:p w:rsidR="00F244B0" w:rsidRDefault="00F62417" w:rsidP="00F62417">
          <w:pPr>
            <w:pStyle w:val="97E04CB605EA43A19E8B1F205491220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6ED9F7DD574862BA0120E11624B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8EBCCE-FD3F-4ABC-885C-1C842C9D7A42}"/>
      </w:docPartPr>
      <w:docPartBody>
        <w:p w:rsidR="00F244B0" w:rsidRDefault="00F62417" w:rsidP="00F62417">
          <w:pPr>
            <w:pStyle w:val="A36ED9F7DD574862BA0120E11624BD4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399A486449147C98A27B55E3C11BF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9D1D9-F0DD-4A7C-BEDD-7B2AA8697217}"/>
      </w:docPartPr>
      <w:docPartBody>
        <w:p w:rsidR="00F244B0" w:rsidRDefault="00F62417" w:rsidP="00F62417">
          <w:pPr>
            <w:pStyle w:val="F399A486449147C98A27B55E3C11BF9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D5DEA0668D345EB8258D27D6A0F6A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B11FD1-9116-44CC-B224-580565CA79AA}"/>
      </w:docPartPr>
      <w:docPartBody>
        <w:p w:rsidR="00F244B0" w:rsidRDefault="00F62417" w:rsidP="00F62417">
          <w:pPr>
            <w:pStyle w:val="5D5DEA0668D345EB8258D27D6A0F6A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AD3D8C7067480B8AFEB76DAF1FAB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95B31-FA7B-4925-892D-FDA0CDA5103B}"/>
      </w:docPartPr>
      <w:docPartBody>
        <w:p w:rsidR="00F244B0" w:rsidRDefault="00F62417" w:rsidP="00F62417">
          <w:pPr>
            <w:pStyle w:val="FFAD3D8C7067480B8AFEB76DAF1FAB5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B5D2639313A4A64A299F3F9D5A4C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18F54-8E6B-48D9-82E5-A386BC0CE455}"/>
      </w:docPartPr>
      <w:docPartBody>
        <w:p w:rsidR="00F244B0" w:rsidRDefault="00F62417" w:rsidP="00F62417">
          <w:pPr>
            <w:pStyle w:val="1B5D2639313A4A64A299F3F9D5A4CD1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12F0031C2041EFA3F2B5E598861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AEAB4-BEC0-4C0E-B934-AAAC6BE41F36}"/>
      </w:docPartPr>
      <w:docPartBody>
        <w:p w:rsidR="00F244B0" w:rsidRDefault="00F62417" w:rsidP="00F62417">
          <w:pPr>
            <w:pStyle w:val="3D12F0031C2041EFA3F2B5E598861999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17"/>
    <w:rsid w:val="000463CE"/>
    <w:rsid w:val="00226E39"/>
    <w:rsid w:val="00245AB6"/>
    <w:rsid w:val="00383508"/>
    <w:rsid w:val="003A2EF9"/>
    <w:rsid w:val="00424AA3"/>
    <w:rsid w:val="0042746B"/>
    <w:rsid w:val="00540A13"/>
    <w:rsid w:val="00581C00"/>
    <w:rsid w:val="007C70CC"/>
    <w:rsid w:val="00972A56"/>
    <w:rsid w:val="00A36589"/>
    <w:rsid w:val="00A67082"/>
    <w:rsid w:val="00A86419"/>
    <w:rsid w:val="00B82DA7"/>
    <w:rsid w:val="00BC1F32"/>
    <w:rsid w:val="00C74EDB"/>
    <w:rsid w:val="00C937A2"/>
    <w:rsid w:val="00DC7B5B"/>
    <w:rsid w:val="00F244B0"/>
    <w:rsid w:val="00F6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2417"/>
  </w:style>
  <w:style w:type="paragraph" w:customStyle="1" w:styleId="97E04CB605EA43A19E8B1F2054912208">
    <w:name w:val="97E04CB605EA43A19E8B1F2054912208"/>
    <w:rsid w:val="00F62417"/>
  </w:style>
  <w:style w:type="paragraph" w:customStyle="1" w:styleId="A36ED9F7DD574862BA0120E11624BD4B">
    <w:name w:val="A36ED9F7DD574862BA0120E11624BD4B"/>
    <w:rsid w:val="00F62417"/>
  </w:style>
  <w:style w:type="paragraph" w:customStyle="1" w:styleId="F399A486449147C98A27B55E3C11BF9A">
    <w:name w:val="F399A486449147C98A27B55E3C11BF9A"/>
    <w:rsid w:val="00F62417"/>
  </w:style>
  <w:style w:type="paragraph" w:customStyle="1" w:styleId="5D5DEA0668D345EB8258D27D6A0F6A6F">
    <w:name w:val="5D5DEA0668D345EB8258D27D6A0F6A6F"/>
    <w:rsid w:val="00F62417"/>
  </w:style>
  <w:style w:type="paragraph" w:customStyle="1" w:styleId="FFAD3D8C7067480B8AFEB76DAF1FAB5F">
    <w:name w:val="FFAD3D8C7067480B8AFEB76DAF1FAB5F"/>
    <w:rsid w:val="00F62417"/>
  </w:style>
  <w:style w:type="paragraph" w:customStyle="1" w:styleId="1B5D2639313A4A64A299F3F9D5A4CD1C">
    <w:name w:val="1B5D2639313A4A64A299F3F9D5A4CD1C"/>
    <w:rsid w:val="00F62417"/>
  </w:style>
  <w:style w:type="paragraph" w:customStyle="1" w:styleId="3D12F0031C2041EFA3F2B5E598861999">
    <w:name w:val="3D12F0031C2041EFA3F2B5E598861999"/>
    <w:rsid w:val="00F62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F0984-7288-49B6-8B30-46E64DCC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2024-02-20T14:25:00Z</dcterms:created>
  <dcterms:modified xsi:type="dcterms:W3CDTF">2026-04-19T16:57:00Z</dcterms:modified>
</cp:coreProperties>
</file>